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02FE5" w14:textId="77777777" w:rsidR="004A0393" w:rsidRDefault="0024437E" w:rsidP="0024437E">
      <w:pPr>
        <w:jc w:val="center"/>
        <w:rPr>
          <w:rFonts w:ascii="Arial" w:hAnsi="Arial" w:cs="Arial"/>
          <w:sz w:val="28"/>
          <w:szCs w:val="28"/>
        </w:rPr>
      </w:pPr>
      <w:r>
        <w:rPr>
          <w:rFonts w:ascii="Arial" w:hAnsi="Arial" w:cs="Arial"/>
          <w:sz w:val="28"/>
          <w:szCs w:val="28"/>
        </w:rPr>
        <w:t>DIOCESE OF SALT LAKE CITY</w:t>
      </w:r>
    </w:p>
    <w:p w14:paraId="364A0B15" w14:textId="77777777" w:rsidR="0024437E" w:rsidRDefault="0024437E" w:rsidP="0024437E">
      <w:pPr>
        <w:jc w:val="center"/>
        <w:rPr>
          <w:rFonts w:ascii="Arial" w:hAnsi="Arial" w:cs="Arial"/>
          <w:sz w:val="28"/>
          <w:szCs w:val="28"/>
          <w:u w:val="single"/>
        </w:rPr>
      </w:pPr>
      <w:r>
        <w:rPr>
          <w:rFonts w:ascii="Arial" w:hAnsi="Arial" w:cs="Arial"/>
          <w:sz w:val="28"/>
          <w:szCs w:val="28"/>
          <w:u w:val="single"/>
        </w:rPr>
        <w:t>BENEFITS</w:t>
      </w:r>
    </w:p>
    <w:p w14:paraId="5197E285" w14:textId="77777777" w:rsidR="0024437E" w:rsidRDefault="0024437E" w:rsidP="0024437E">
      <w:pPr>
        <w:rPr>
          <w:rFonts w:ascii="Arial" w:hAnsi="Arial" w:cs="Arial"/>
          <w:sz w:val="24"/>
          <w:szCs w:val="24"/>
        </w:rPr>
      </w:pPr>
      <w:r w:rsidRPr="000941BB">
        <w:rPr>
          <w:rFonts w:ascii="Arial" w:hAnsi="Arial" w:cs="Arial"/>
          <w:b/>
          <w:sz w:val="24"/>
          <w:szCs w:val="24"/>
          <w:u w:val="single"/>
        </w:rPr>
        <w:t>Health Insurance</w:t>
      </w:r>
      <w:r>
        <w:rPr>
          <w:rFonts w:ascii="Arial" w:hAnsi="Arial" w:cs="Arial"/>
          <w:sz w:val="24"/>
          <w:szCs w:val="24"/>
        </w:rPr>
        <w:t>:</w:t>
      </w:r>
    </w:p>
    <w:p w14:paraId="4AD9FA82" w14:textId="63A56117" w:rsidR="0024437E" w:rsidRDefault="00BF27F7" w:rsidP="0024437E">
      <w:pPr>
        <w:ind w:left="720"/>
        <w:rPr>
          <w:rFonts w:ascii="Arial" w:hAnsi="Arial" w:cs="Arial"/>
          <w:sz w:val="24"/>
          <w:szCs w:val="24"/>
        </w:rPr>
      </w:pPr>
      <w:r w:rsidRPr="00BF27F7">
        <w:rPr>
          <w:rFonts w:ascii="Arial" w:hAnsi="Arial" w:cs="Arial"/>
          <w:b/>
          <w:sz w:val="24"/>
          <w:szCs w:val="24"/>
        </w:rPr>
        <w:t>Eligibility</w:t>
      </w:r>
      <w:r w:rsidR="0024437E">
        <w:rPr>
          <w:rFonts w:ascii="Arial" w:hAnsi="Arial" w:cs="Arial"/>
          <w:sz w:val="24"/>
          <w:szCs w:val="24"/>
        </w:rPr>
        <w:t xml:space="preserve">:  Employee must work </w:t>
      </w:r>
      <w:r w:rsidR="004B1E19">
        <w:rPr>
          <w:rFonts w:ascii="Arial" w:hAnsi="Arial" w:cs="Arial"/>
          <w:sz w:val="24"/>
          <w:szCs w:val="24"/>
        </w:rPr>
        <w:t xml:space="preserve">30 </w:t>
      </w:r>
      <w:r w:rsidR="00FB0178">
        <w:rPr>
          <w:rFonts w:ascii="Arial" w:hAnsi="Arial" w:cs="Arial"/>
          <w:sz w:val="24"/>
          <w:szCs w:val="24"/>
        </w:rPr>
        <w:t xml:space="preserve">hours </w:t>
      </w:r>
      <w:r w:rsidR="004B1E19">
        <w:rPr>
          <w:rFonts w:ascii="Arial" w:hAnsi="Arial" w:cs="Arial"/>
          <w:sz w:val="24"/>
          <w:szCs w:val="24"/>
        </w:rPr>
        <w:t>per</w:t>
      </w:r>
      <w:r w:rsidR="00FB0178">
        <w:rPr>
          <w:rFonts w:ascii="Arial" w:hAnsi="Arial" w:cs="Arial"/>
          <w:sz w:val="24"/>
          <w:szCs w:val="24"/>
        </w:rPr>
        <w:t xml:space="preserve"> week</w:t>
      </w:r>
      <w:r w:rsidR="004B1E19">
        <w:rPr>
          <w:rFonts w:ascii="Arial" w:hAnsi="Arial" w:cs="Arial"/>
          <w:sz w:val="24"/>
          <w:szCs w:val="24"/>
        </w:rPr>
        <w:t xml:space="preserve"> beginning July 1, 2018</w:t>
      </w:r>
      <w:r w:rsidR="00FB0178">
        <w:rPr>
          <w:rFonts w:ascii="Arial" w:hAnsi="Arial" w:cs="Arial"/>
          <w:sz w:val="24"/>
          <w:szCs w:val="24"/>
        </w:rPr>
        <w:t xml:space="preserve">.  </w:t>
      </w:r>
      <w:r w:rsidR="004B1E19">
        <w:rPr>
          <w:rFonts w:ascii="Arial" w:hAnsi="Arial" w:cs="Arial"/>
          <w:sz w:val="24"/>
          <w:szCs w:val="24"/>
        </w:rPr>
        <w:t>An employee</w:t>
      </w:r>
      <w:r w:rsidR="00FB0178">
        <w:rPr>
          <w:rFonts w:ascii="Arial" w:hAnsi="Arial" w:cs="Arial"/>
          <w:sz w:val="24"/>
          <w:szCs w:val="24"/>
        </w:rPr>
        <w:t xml:space="preserve"> must work 30 days and effective date will begin the first day of the following month </w:t>
      </w:r>
      <w:r w:rsidR="0024437E">
        <w:rPr>
          <w:rFonts w:ascii="Arial" w:hAnsi="Arial" w:cs="Arial"/>
          <w:sz w:val="24"/>
          <w:szCs w:val="24"/>
        </w:rPr>
        <w:t>(example:   If an employee’s hire date is 05/01/2015 then benefits would start on 06/01/2015.  If an employee’s hire date – 05/15/201</w:t>
      </w:r>
      <w:r w:rsidR="00B957B6">
        <w:rPr>
          <w:rFonts w:ascii="Arial" w:hAnsi="Arial" w:cs="Arial"/>
          <w:sz w:val="24"/>
          <w:szCs w:val="24"/>
        </w:rPr>
        <w:t xml:space="preserve">5 the employee </w:t>
      </w:r>
      <w:r w:rsidR="0024437E">
        <w:rPr>
          <w:rFonts w:ascii="Arial" w:hAnsi="Arial" w:cs="Arial"/>
          <w:sz w:val="24"/>
          <w:szCs w:val="24"/>
        </w:rPr>
        <w:t xml:space="preserve">completes 30 days on 06/14/2015 and </w:t>
      </w:r>
      <w:r w:rsidR="00D5646C">
        <w:rPr>
          <w:rFonts w:ascii="Arial" w:hAnsi="Arial" w:cs="Arial"/>
          <w:sz w:val="24"/>
          <w:szCs w:val="24"/>
        </w:rPr>
        <w:t>effective</w:t>
      </w:r>
      <w:r w:rsidR="0024437E">
        <w:rPr>
          <w:rFonts w:ascii="Arial" w:hAnsi="Arial" w:cs="Arial"/>
          <w:sz w:val="24"/>
          <w:szCs w:val="24"/>
        </w:rPr>
        <w:t xml:space="preserve"> date of health insurance is 07/01/2015).</w:t>
      </w:r>
    </w:p>
    <w:p w14:paraId="276C202D" w14:textId="3D68B9B4" w:rsidR="0024437E" w:rsidRDefault="00BF27F7" w:rsidP="0024437E">
      <w:pPr>
        <w:ind w:left="720"/>
        <w:rPr>
          <w:rFonts w:ascii="Arial" w:hAnsi="Arial" w:cs="Arial"/>
          <w:sz w:val="24"/>
          <w:szCs w:val="24"/>
        </w:rPr>
      </w:pPr>
      <w:r w:rsidRPr="00BF27F7">
        <w:rPr>
          <w:rFonts w:ascii="Arial" w:hAnsi="Arial" w:cs="Arial"/>
          <w:b/>
          <w:sz w:val="24"/>
          <w:szCs w:val="24"/>
        </w:rPr>
        <w:t>Coverage</w:t>
      </w:r>
      <w:r>
        <w:rPr>
          <w:rFonts w:ascii="Arial" w:hAnsi="Arial" w:cs="Arial"/>
          <w:sz w:val="24"/>
          <w:szCs w:val="24"/>
        </w:rPr>
        <w:t xml:space="preserve">:  </w:t>
      </w:r>
      <w:r w:rsidR="0024437E">
        <w:rPr>
          <w:rFonts w:ascii="Arial" w:hAnsi="Arial" w:cs="Arial"/>
          <w:sz w:val="24"/>
          <w:szCs w:val="24"/>
        </w:rPr>
        <w:t>The Diocese has two plan</w:t>
      </w:r>
      <w:r>
        <w:rPr>
          <w:rFonts w:ascii="Arial" w:hAnsi="Arial" w:cs="Arial"/>
          <w:sz w:val="24"/>
          <w:szCs w:val="24"/>
        </w:rPr>
        <w:t>s</w:t>
      </w:r>
      <w:r w:rsidR="0025424D">
        <w:rPr>
          <w:rFonts w:ascii="Arial" w:hAnsi="Arial" w:cs="Arial"/>
          <w:sz w:val="24"/>
          <w:szCs w:val="24"/>
        </w:rPr>
        <w:t xml:space="preserve"> (General Plan and the High Deductible Plan - see health plan booklets </w:t>
      </w:r>
      <w:r w:rsidR="0024437E">
        <w:rPr>
          <w:rFonts w:ascii="Arial" w:hAnsi="Arial" w:cs="Arial"/>
          <w:sz w:val="24"/>
          <w:szCs w:val="24"/>
        </w:rPr>
        <w:t>with like benefits</w:t>
      </w:r>
      <w:r>
        <w:rPr>
          <w:rFonts w:ascii="Arial" w:hAnsi="Arial" w:cs="Arial"/>
          <w:sz w:val="24"/>
          <w:szCs w:val="24"/>
        </w:rPr>
        <w:t>)</w:t>
      </w:r>
      <w:r w:rsidR="0024437E">
        <w:rPr>
          <w:rFonts w:ascii="Arial" w:hAnsi="Arial" w:cs="Arial"/>
          <w:sz w:val="24"/>
          <w:szCs w:val="24"/>
        </w:rPr>
        <w:t xml:space="preserve">.  Each plan has two networks – </w:t>
      </w:r>
      <w:proofErr w:type="spellStart"/>
      <w:r w:rsidR="0024437E">
        <w:rPr>
          <w:rFonts w:ascii="Arial" w:hAnsi="Arial" w:cs="Arial"/>
          <w:sz w:val="24"/>
          <w:szCs w:val="24"/>
        </w:rPr>
        <w:t>ValueCare</w:t>
      </w:r>
      <w:proofErr w:type="spellEnd"/>
      <w:r w:rsidR="0024437E">
        <w:rPr>
          <w:rFonts w:ascii="Arial" w:hAnsi="Arial" w:cs="Arial"/>
          <w:sz w:val="24"/>
          <w:szCs w:val="24"/>
        </w:rPr>
        <w:t xml:space="preserve"> Network is the smaller of the BlueCross networks and the Participating Network is the large Blue Cross Network which includes a much larger number of doctors, </w:t>
      </w:r>
      <w:proofErr w:type="gramStart"/>
      <w:r w:rsidR="0024437E">
        <w:rPr>
          <w:rFonts w:ascii="Arial" w:hAnsi="Arial" w:cs="Arial"/>
          <w:sz w:val="24"/>
          <w:szCs w:val="24"/>
        </w:rPr>
        <w:t>hospital</w:t>
      </w:r>
      <w:proofErr w:type="gramEnd"/>
      <w:r w:rsidR="0024437E">
        <w:rPr>
          <w:rFonts w:ascii="Arial" w:hAnsi="Arial" w:cs="Arial"/>
          <w:sz w:val="24"/>
          <w:szCs w:val="24"/>
        </w:rPr>
        <w:t xml:space="preserve"> and clinics</w:t>
      </w:r>
      <w:r w:rsidR="0025424D">
        <w:rPr>
          <w:rFonts w:ascii="Arial" w:hAnsi="Arial" w:cs="Arial"/>
          <w:sz w:val="24"/>
          <w:szCs w:val="24"/>
        </w:rPr>
        <w:t>.  This network will help</w:t>
      </w:r>
      <w:r>
        <w:rPr>
          <w:rFonts w:ascii="Arial" w:hAnsi="Arial" w:cs="Arial"/>
          <w:sz w:val="24"/>
          <w:szCs w:val="24"/>
        </w:rPr>
        <w:t xml:space="preserve"> avoid out</w:t>
      </w:r>
      <w:r w:rsidR="0025424D">
        <w:rPr>
          <w:rFonts w:ascii="Arial" w:hAnsi="Arial" w:cs="Arial"/>
          <w:sz w:val="24"/>
          <w:szCs w:val="24"/>
        </w:rPr>
        <w:t>-</w:t>
      </w:r>
      <w:r>
        <w:rPr>
          <w:rFonts w:ascii="Arial" w:hAnsi="Arial" w:cs="Arial"/>
          <w:sz w:val="24"/>
          <w:szCs w:val="24"/>
        </w:rPr>
        <w:t xml:space="preserve"> of</w:t>
      </w:r>
      <w:r w:rsidR="0025424D">
        <w:rPr>
          <w:rFonts w:ascii="Arial" w:hAnsi="Arial" w:cs="Arial"/>
          <w:sz w:val="24"/>
          <w:szCs w:val="24"/>
        </w:rPr>
        <w:t>-</w:t>
      </w:r>
      <w:r>
        <w:rPr>
          <w:rFonts w:ascii="Arial" w:hAnsi="Arial" w:cs="Arial"/>
          <w:sz w:val="24"/>
          <w:szCs w:val="24"/>
        </w:rPr>
        <w:t>network extra charges.</w:t>
      </w:r>
      <w:r w:rsidR="00D14F6F">
        <w:rPr>
          <w:rFonts w:ascii="Arial" w:hAnsi="Arial" w:cs="Arial"/>
          <w:sz w:val="24"/>
          <w:szCs w:val="24"/>
        </w:rPr>
        <w:t xml:space="preserve"> Your Employer contributes </w:t>
      </w:r>
      <w:proofErr w:type="gramStart"/>
      <w:r w:rsidR="00D14F6F">
        <w:rPr>
          <w:rFonts w:ascii="Arial" w:hAnsi="Arial" w:cs="Arial"/>
          <w:sz w:val="24"/>
          <w:szCs w:val="24"/>
        </w:rPr>
        <w:t>the majority of</w:t>
      </w:r>
      <w:proofErr w:type="gramEnd"/>
      <w:r w:rsidR="00D14F6F">
        <w:rPr>
          <w:rFonts w:ascii="Arial" w:hAnsi="Arial" w:cs="Arial"/>
          <w:sz w:val="24"/>
          <w:szCs w:val="24"/>
        </w:rPr>
        <w:t xml:space="preserve"> the costs and depending on the type of coverage employee select</w:t>
      </w:r>
      <w:r w:rsidR="00F14B80">
        <w:rPr>
          <w:rFonts w:ascii="Arial" w:hAnsi="Arial" w:cs="Arial"/>
          <w:sz w:val="24"/>
          <w:szCs w:val="24"/>
        </w:rPr>
        <w:t>s</w:t>
      </w:r>
      <w:r w:rsidR="00D14F6F">
        <w:rPr>
          <w:rFonts w:ascii="Arial" w:hAnsi="Arial" w:cs="Arial"/>
          <w:sz w:val="24"/>
          <w:szCs w:val="24"/>
        </w:rPr>
        <w:t xml:space="preserve"> (single, two-party or family coverage) the employee will pay the amount stated in your plan booklet. </w:t>
      </w:r>
      <w:r w:rsidR="00FB0178">
        <w:rPr>
          <w:rFonts w:ascii="Arial" w:hAnsi="Arial" w:cs="Arial"/>
          <w:sz w:val="24"/>
          <w:szCs w:val="24"/>
        </w:rPr>
        <w:t>Employer and Employee share the cost and monies deducted from your paycheck for your premiums are deducted pre-tax.</w:t>
      </w:r>
    </w:p>
    <w:p w14:paraId="7A1B14BE" w14:textId="0971638F" w:rsidR="00BF27F7" w:rsidRPr="000F7FE6" w:rsidRDefault="00BF27F7" w:rsidP="0024437E">
      <w:pPr>
        <w:ind w:left="720"/>
        <w:rPr>
          <w:rFonts w:ascii="Arial" w:hAnsi="Arial" w:cs="Arial"/>
          <w:sz w:val="24"/>
          <w:szCs w:val="24"/>
        </w:rPr>
      </w:pPr>
      <w:r w:rsidRPr="00BF27F7">
        <w:rPr>
          <w:rFonts w:ascii="Arial" w:hAnsi="Arial" w:cs="Arial"/>
          <w:b/>
          <w:sz w:val="24"/>
          <w:szCs w:val="24"/>
        </w:rPr>
        <w:t>Contact</w:t>
      </w:r>
      <w:r>
        <w:rPr>
          <w:rFonts w:ascii="Arial" w:hAnsi="Arial" w:cs="Arial"/>
          <w:sz w:val="24"/>
          <w:szCs w:val="24"/>
        </w:rPr>
        <w:t xml:space="preserve">:  There is a Customer Service phone number </w:t>
      </w:r>
      <w:r w:rsidR="00FB0178">
        <w:rPr>
          <w:rFonts w:ascii="Arial" w:hAnsi="Arial" w:cs="Arial"/>
          <w:sz w:val="24"/>
          <w:szCs w:val="24"/>
        </w:rPr>
        <w:t>is (801) 333-2100</w:t>
      </w:r>
      <w:r>
        <w:rPr>
          <w:rFonts w:ascii="Arial" w:hAnsi="Arial" w:cs="Arial"/>
          <w:sz w:val="24"/>
          <w:szCs w:val="24"/>
        </w:rPr>
        <w:t xml:space="preserve"> for help or questions about your coverage.</w:t>
      </w:r>
      <w:r w:rsidR="000F7FE6">
        <w:rPr>
          <w:rFonts w:ascii="Arial" w:hAnsi="Arial" w:cs="Arial"/>
          <w:sz w:val="24"/>
          <w:szCs w:val="24"/>
        </w:rPr>
        <w:t xml:space="preserve">  The Plan is managed by </w:t>
      </w:r>
      <w:r w:rsidR="000F7FE6" w:rsidRPr="000F7FE6">
        <w:rPr>
          <w:rFonts w:ascii="Arial" w:hAnsi="Arial" w:cs="Arial"/>
          <w:sz w:val="24"/>
          <w:szCs w:val="24"/>
          <w:u w:val="single"/>
        </w:rPr>
        <w:t>Regence BlueCross BlueShield of Utah</w:t>
      </w:r>
      <w:r w:rsidR="000F7FE6">
        <w:rPr>
          <w:rFonts w:ascii="Arial" w:hAnsi="Arial" w:cs="Arial"/>
          <w:sz w:val="24"/>
          <w:szCs w:val="24"/>
        </w:rPr>
        <w:t>.</w:t>
      </w:r>
      <w:r w:rsidR="00B40E49">
        <w:rPr>
          <w:rFonts w:ascii="Arial" w:hAnsi="Arial" w:cs="Arial"/>
          <w:sz w:val="24"/>
          <w:szCs w:val="24"/>
        </w:rPr>
        <w:t xml:space="preserve">  </w:t>
      </w:r>
      <w:proofErr w:type="gramStart"/>
      <w:r w:rsidR="00B40E49">
        <w:rPr>
          <w:rFonts w:ascii="Arial" w:hAnsi="Arial" w:cs="Arial"/>
          <w:sz w:val="24"/>
          <w:szCs w:val="24"/>
        </w:rPr>
        <w:t>Also</w:t>
      </w:r>
      <w:proofErr w:type="gramEnd"/>
      <w:r w:rsidR="00B40E49">
        <w:rPr>
          <w:rFonts w:ascii="Arial" w:hAnsi="Arial" w:cs="Arial"/>
          <w:sz w:val="24"/>
          <w:szCs w:val="24"/>
        </w:rPr>
        <w:t xml:space="preserve"> HR </w:t>
      </w:r>
      <w:r w:rsidR="00AC1DF8">
        <w:rPr>
          <w:rFonts w:ascii="Arial" w:hAnsi="Arial" w:cs="Arial"/>
          <w:sz w:val="24"/>
          <w:szCs w:val="24"/>
        </w:rPr>
        <w:t>will be glad to answer questions.</w:t>
      </w:r>
    </w:p>
    <w:p w14:paraId="7BF7B847" w14:textId="77777777" w:rsidR="00282E85" w:rsidRDefault="00282E85" w:rsidP="00BF27F7">
      <w:pPr>
        <w:rPr>
          <w:rFonts w:ascii="Arial" w:hAnsi="Arial" w:cs="Arial"/>
          <w:sz w:val="24"/>
          <w:szCs w:val="24"/>
        </w:rPr>
      </w:pPr>
      <w:r w:rsidRPr="000941BB">
        <w:rPr>
          <w:rFonts w:ascii="Arial" w:hAnsi="Arial" w:cs="Arial"/>
          <w:b/>
          <w:sz w:val="24"/>
          <w:szCs w:val="24"/>
          <w:u w:val="single"/>
        </w:rPr>
        <w:t>Cafeteria Plan – FSA and H</w:t>
      </w:r>
      <w:r w:rsidR="00ED5167" w:rsidRPr="000941BB">
        <w:rPr>
          <w:rFonts w:ascii="Arial" w:hAnsi="Arial" w:cs="Arial"/>
          <w:b/>
          <w:sz w:val="24"/>
          <w:szCs w:val="24"/>
          <w:u w:val="single"/>
        </w:rPr>
        <w:t>SA</w:t>
      </w:r>
      <w:r>
        <w:rPr>
          <w:rFonts w:ascii="Arial" w:hAnsi="Arial" w:cs="Arial"/>
          <w:sz w:val="24"/>
          <w:szCs w:val="24"/>
        </w:rPr>
        <w:t>:</w:t>
      </w:r>
    </w:p>
    <w:p w14:paraId="6965745A" w14:textId="42CFF0B7" w:rsidR="00282E85" w:rsidRDefault="00282E85" w:rsidP="00282E85">
      <w:pPr>
        <w:ind w:left="720"/>
        <w:rPr>
          <w:rFonts w:ascii="Arial" w:hAnsi="Arial" w:cs="Arial"/>
          <w:sz w:val="24"/>
          <w:szCs w:val="24"/>
        </w:rPr>
      </w:pPr>
      <w:r>
        <w:rPr>
          <w:rFonts w:ascii="Arial" w:hAnsi="Arial" w:cs="Arial"/>
          <w:b/>
          <w:sz w:val="24"/>
          <w:szCs w:val="24"/>
        </w:rPr>
        <w:t>Eligibility</w:t>
      </w:r>
      <w:r>
        <w:rPr>
          <w:rFonts w:ascii="Arial" w:hAnsi="Arial" w:cs="Arial"/>
          <w:sz w:val="24"/>
          <w:szCs w:val="24"/>
        </w:rPr>
        <w:t>:  Employees enrolled in the General plan will need to fill out the FSA information on the Cafeteria Plan Enrollment form.  Employees enrolled in the High Deductible Health Plan will need to fill out the H</w:t>
      </w:r>
      <w:r w:rsidR="00641366">
        <w:rPr>
          <w:rFonts w:ascii="Arial" w:hAnsi="Arial" w:cs="Arial"/>
          <w:sz w:val="24"/>
          <w:szCs w:val="24"/>
        </w:rPr>
        <w:t>SA</w:t>
      </w:r>
      <w:r>
        <w:rPr>
          <w:rFonts w:ascii="Arial" w:hAnsi="Arial" w:cs="Arial"/>
          <w:sz w:val="24"/>
          <w:szCs w:val="24"/>
        </w:rPr>
        <w:t xml:space="preserve"> information on the Cafeteria Plan Enrollment Form </w:t>
      </w:r>
      <w:proofErr w:type="gramStart"/>
      <w:r>
        <w:rPr>
          <w:rFonts w:ascii="Arial" w:hAnsi="Arial" w:cs="Arial"/>
          <w:sz w:val="24"/>
          <w:szCs w:val="24"/>
        </w:rPr>
        <w:t>in order for</w:t>
      </w:r>
      <w:proofErr w:type="gramEnd"/>
      <w:r>
        <w:rPr>
          <w:rFonts w:ascii="Arial" w:hAnsi="Arial" w:cs="Arial"/>
          <w:sz w:val="24"/>
          <w:szCs w:val="24"/>
        </w:rPr>
        <w:t xml:space="preserve"> deductions to be made from your paycheck to cover </w:t>
      </w:r>
      <w:proofErr w:type="gramStart"/>
      <w:r>
        <w:rPr>
          <w:rFonts w:ascii="Arial" w:hAnsi="Arial" w:cs="Arial"/>
          <w:sz w:val="24"/>
          <w:szCs w:val="24"/>
        </w:rPr>
        <w:t>cost</w:t>
      </w:r>
      <w:proofErr w:type="gramEnd"/>
      <w:r>
        <w:rPr>
          <w:rFonts w:ascii="Arial" w:hAnsi="Arial" w:cs="Arial"/>
          <w:sz w:val="24"/>
          <w:szCs w:val="24"/>
        </w:rPr>
        <w:t xml:space="preserve"> related to the</w:t>
      </w:r>
      <w:r w:rsidR="004F5DC3">
        <w:rPr>
          <w:rFonts w:ascii="Arial" w:hAnsi="Arial" w:cs="Arial"/>
          <w:sz w:val="24"/>
          <w:szCs w:val="24"/>
        </w:rPr>
        <w:t xml:space="preserve"> medical</w:t>
      </w:r>
      <w:r>
        <w:rPr>
          <w:rFonts w:ascii="Arial" w:hAnsi="Arial" w:cs="Arial"/>
          <w:sz w:val="24"/>
          <w:szCs w:val="24"/>
        </w:rPr>
        <w:t xml:space="preserve"> Plan chosen.</w:t>
      </w:r>
      <w:r w:rsidR="000C65CB">
        <w:rPr>
          <w:rFonts w:ascii="Arial" w:hAnsi="Arial" w:cs="Arial"/>
          <w:sz w:val="24"/>
          <w:szCs w:val="24"/>
        </w:rPr>
        <w:t xml:space="preserve">  </w:t>
      </w:r>
    </w:p>
    <w:p w14:paraId="742D8492" w14:textId="77777777" w:rsidR="00282E85" w:rsidRDefault="00282E85" w:rsidP="00282E85">
      <w:pPr>
        <w:ind w:left="720"/>
        <w:rPr>
          <w:rFonts w:ascii="Arial" w:hAnsi="Arial" w:cs="Arial"/>
          <w:sz w:val="24"/>
          <w:szCs w:val="24"/>
        </w:rPr>
      </w:pPr>
      <w:r>
        <w:rPr>
          <w:rFonts w:ascii="Arial" w:hAnsi="Arial" w:cs="Arial"/>
          <w:b/>
          <w:sz w:val="24"/>
          <w:szCs w:val="24"/>
        </w:rPr>
        <w:t>Coverage</w:t>
      </w:r>
      <w:r>
        <w:rPr>
          <w:rFonts w:ascii="Arial" w:hAnsi="Arial" w:cs="Arial"/>
          <w:sz w:val="24"/>
          <w:szCs w:val="24"/>
        </w:rPr>
        <w:t xml:space="preserve">:  Funds deducted from </w:t>
      </w:r>
      <w:r w:rsidR="004F5DC3">
        <w:rPr>
          <w:rFonts w:ascii="Arial" w:hAnsi="Arial" w:cs="Arial"/>
          <w:sz w:val="24"/>
          <w:szCs w:val="24"/>
        </w:rPr>
        <w:t>the employee’s</w:t>
      </w:r>
      <w:r>
        <w:rPr>
          <w:rFonts w:ascii="Arial" w:hAnsi="Arial" w:cs="Arial"/>
          <w:sz w:val="24"/>
          <w:szCs w:val="24"/>
        </w:rPr>
        <w:t xml:space="preserve"> paycheck will be deposited into an account to cover your medical and dental expenses and will be withheld from your paycheck on a pre-tax basis.  Please refer to your plan document for more information.</w:t>
      </w:r>
    </w:p>
    <w:p w14:paraId="1143DA1D" w14:textId="337C08D0" w:rsidR="00282E85" w:rsidRPr="00282E85" w:rsidRDefault="00282E85" w:rsidP="00282E85">
      <w:pPr>
        <w:ind w:left="720"/>
        <w:rPr>
          <w:rFonts w:ascii="Arial" w:hAnsi="Arial" w:cs="Arial"/>
          <w:sz w:val="24"/>
          <w:szCs w:val="24"/>
        </w:rPr>
      </w:pPr>
      <w:r>
        <w:rPr>
          <w:rFonts w:ascii="Arial" w:hAnsi="Arial" w:cs="Arial"/>
          <w:b/>
          <w:sz w:val="24"/>
          <w:szCs w:val="24"/>
        </w:rPr>
        <w:t>Contact</w:t>
      </w:r>
      <w:r>
        <w:rPr>
          <w:rFonts w:ascii="Arial" w:hAnsi="Arial" w:cs="Arial"/>
          <w:sz w:val="24"/>
          <w:szCs w:val="24"/>
        </w:rPr>
        <w:t xml:space="preserve">:  </w:t>
      </w:r>
      <w:r w:rsidR="00913B99">
        <w:rPr>
          <w:rFonts w:ascii="Arial" w:hAnsi="Arial" w:cs="Arial"/>
          <w:sz w:val="24"/>
          <w:szCs w:val="24"/>
        </w:rPr>
        <w:t>Accrue CMS</w:t>
      </w:r>
      <w:r w:rsidR="00270B5F">
        <w:rPr>
          <w:rFonts w:ascii="Arial" w:hAnsi="Arial" w:cs="Arial"/>
          <w:sz w:val="24"/>
          <w:szCs w:val="24"/>
        </w:rPr>
        <w:t>:  Tym Gilbertson at (</w:t>
      </w:r>
      <w:r w:rsidR="001E6010">
        <w:rPr>
          <w:rFonts w:ascii="Arial" w:hAnsi="Arial" w:cs="Arial"/>
          <w:sz w:val="24"/>
          <w:szCs w:val="24"/>
        </w:rPr>
        <w:t>833</w:t>
      </w:r>
      <w:r w:rsidR="00270B5F">
        <w:rPr>
          <w:rFonts w:ascii="Arial" w:hAnsi="Arial" w:cs="Arial"/>
          <w:sz w:val="24"/>
          <w:szCs w:val="24"/>
        </w:rPr>
        <w:t>) 685-8400, Ext. 12</w:t>
      </w:r>
      <w:r w:rsidR="00D1749E">
        <w:rPr>
          <w:rFonts w:ascii="Arial" w:hAnsi="Arial" w:cs="Arial"/>
          <w:sz w:val="24"/>
          <w:szCs w:val="24"/>
        </w:rPr>
        <w:t xml:space="preserve">, </w:t>
      </w:r>
      <w:r w:rsidR="00270B5F">
        <w:rPr>
          <w:rFonts w:ascii="Arial" w:hAnsi="Arial" w:cs="Arial"/>
          <w:sz w:val="24"/>
          <w:szCs w:val="24"/>
        </w:rPr>
        <w:t xml:space="preserve">email:  </w:t>
      </w:r>
      <w:hyperlink r:id="rId7" w:history="1">
        <w:r w:rsidR="004748EB" w:rsidRPr="006F2E0D">
          <w:rPr>
            <w:rStyle w:val="Hyperlink"/>
            <w:rFonts w:ascii="Arial" w:hAnsi="Arial" w:cs="Arial"/>
            <w:sz w:val="24"/>
            <w:szCs w:val="24"/>
          </w:rPr>
          <w:t>tgilbertsom@accruecms.com</w:t>
        </w:r>
      </w:hyperlink>
      <w:r w:rsidR="004748EB">
        <w:rPr>
          <w:rFonts w:ascii="Arial" w:hAnsi="Arial" w:cs="Arial"/>
          <w:sz w:val="24"/>
          <w:szCs w:val="24"/>
        </w:rPr>
        <w:t xml:space="preserve"> .</w:t>
      </w:r>
    </w:p>
    <w:p w14:paraId="731354C9" w14:textId="77777777" w:rsidR="00282E85" w:rsidRDefault="00282E85" w:rsidP="00BF27F7">
      <w:pPr>
        <w:rPr>
          <w:rFonts w:ascii="Arial" w:hAnsi="Arial" w:cs="Arial"/>
          <w:sz w:val="24"/>
          <w:szCs w:val="24"/>
          <w:u w:val="single"/>
        </w:rPr>
      </w:pPr>
    </w:p>
    <w:p w14:paraId="47A8A372" w14:textId="77777777" w:rsidR="00282E85" w:rsidRPr="00282E85" w:rsidRDefault="00282E85" w:rsidP="00282E85">
      <w:pPr>
        <w:pStyle w:val="NoSpacing"/>
        <w:rPr>
          <w:rFonts w:ascii="Arial" w:hAnsi="Arial" w:cs="Arial"/>
          <w:sz w:val="24"/>
          <w:szCs w:val="24"/>
        </w:rPr>
      </w:pPr>
      <w:r w:rsidRPr="00282E85">
        <w:rPr>
          <w:rFonts w:ascii="Arial" w:hAnsi="Arial" w:cs="Arial"/>
          <w:sz w:val="24"/>
          <w:szCs w:val="24"/>
        </w:rPr>
        <w:t>Benefits</w:t>
      </w:r>
    </w:p>
    <w:p w14:paraId="2B933324" w14:textId="77777777" w:rsidR="00282E85" w:rsidRDefault="00282E85" w:rsidP="00282E85">
      <w:pPr>
        <w:pStyle w:val="NoSpacing"/>
        <w:rPr>
          <w:u w:val="single"/>
        </w:rPr>
      </w:pPr>
      <w:r w:rsidRPr="00282E85">
        <w:rPr>
          <w:rFonts w:ascii="Arial" w:hAnsi="Arial" w:cs="Arial"/>
          <w:sz w:val="24"/>
          <w:szCs w:val="24"/>
        </w:rPr>
        <w:t>Page 2</w:t>
      </w:r>
    </w:p>
    <w:p w14:paraId="491DC70A" w14:textId="77777777" w:rsidR="00282E85" w:rsidRDefault="00282E85" w:rsidP="00BF27F7">
      <w:pPr>
        <w:rPr>
          <w:rFonts w:ascii="Arial" w:hAnsi="Arial" w:cs="Arial"/>
          <w:sz w:val="24"/>
          <w:szCs w:val="24"/>
          <w:u w:val="single"/>
        </w:rPr>
      </w:pPr>
    </w:p>
    <w:p w14:paraId="1669B81B" w14:textId="77777777" w:rsidR="00BF27F7" w:rsidRDefault="00BF27F7" w:rsidP="00BF27F7">
      <w:pPr>
        <w:rPr>
          <w:rFonts w:ascii="Arial" w:hAnsi="Arial" w:cs="Arial"/>
          <w:sz w:val="24"/>
          <w:szCs w:val="24"/>
        </w:rPr>
      </w:pPr>
      <w:r w:rsidRPr="000941BB">
        <w:rPr>
          <w:rFonts w:ascii="Arial" w:hAnsi="Arial" w:cs="Arial"/>
          <w:b/>
          <w:sz w:val="24"/>
          <w:szCs w:val="24"/>
          <w:u w:val="single"/>
        </w:rPr>
        <w:t>Pension Plan</w:t>
      </w:r>
      <w:r>
        <w:rPr>
          <w:rFonts w:ascii="Arial" w:hAnsi="Arial" w:cs="Arial"/>
          <w:sz w:val="24"/>
          <w:szCs w:val="24"/>
        </w:rPr>
        <w:t>:</w:t>
      </w:r>
    </w:p>
    <w:p w14:paraId="70C8A5BE" w14:textId="77777777" w:rsidR="00BF27F7" w:rsidRPr="00BF27F7" w:rsidRDefault="00BF27F7" w:rsidP="00BF27F7">
      <w:pPr>
        <w:ind w:left="720"/>
        <w:rPr>
          <w:rFonts w:ascii="Arial" w:hAnsi="Arial" w:cs="Arial"/>
          <w:sz w:val="24"/>
          <w:szCs w:val="24"/>
        </w:rPr>
      </w:pPr>
      <w:r>
        <w:rPr>
          <w:rFonts w:ascii="Arial" w:hAnsi="Arial" w:cs="Arial"/>
          <w:b/>
          <w:sz w:val="24"/>
          <w:szCs w:val="24"/>
        </w:rPr>
        <w:t>Eligibility</w:t>
      </w:r>
      <w:r>
        <w:rPr>
          <w:rFonts w:ascii="Arial" w:hAnsi="Arial" w:cs="Arial"/>
          <w:sz w:val="24"/>
          <w:szCs w:val="24"/>
        </w:rPr>
        <w:t xml:space="preserve">:  Employee must work </w:t>
      </w:r>
      <w:r w:rsidR="00167A0A">
        <w:rPr>
          <w:rFonts w:ascii="Arial" w:hAnsi="Arial" w:cs="Arial"/>
          <w:sz w:val="24"/>
          <w:szCs w:val="24"/>
        </w:rPr>
        <w:t xml:space="preserve">20 hours per week </w:t>
      </w:r>
      <w:r w:rsidR="004B1E19">
        <w:rPr>
          <w:rFonts w:ascii="Arial" w:hAnsi="Arial" w:cs="Arial"/>
          <w:sz w:val="24"/>
          <w:szCs w:val="24"/>
        </w:rPr>
        <w:t>(</w:t>
      </w:r>
      <w:r>
        <w:rPr>
          <w:rFonts w:ascii="Arial" w:hAnsi="Arial" w:cs="Arial"/>
          <w:sz w:val="24"/>
          <w:szCs w:val="24"/>
        </w:rPr>
        <w:t xml:space="preserve">600 hours in a calendar </w:t>
      </w:r>
      <w:r w:rsidR="00654E25">
        <w:rPr>
          <w:rFonts w:ascii="Arial" w:hAnsi="Arial" w:cs="Arial"/>
          <w:sz w:val="24"/>
          <w:szCs w:val="24"/>
        </w:rPr>
        <w:t>year</w:t>
      </w:r>
      <w:r w:rsidR="004B1E19">
        <w:rPr>
          <w:rFonts w:ascii="Arial" w:hAnsi="Arial" w:cs="Arial"/>
          <w:sz w:val="24"/>
          <w:szCs w:val="24"/>
        </w:rPr>
        <w:t>)</w:t>
      </w:r>
      <w:r w:rsidR="00D14F6F">
        <w:rPr>
          <w:rFonts w:ascii="Arial" w:hAnsi="Arial" w:cs="Arial"/>
          <w:sz w:val="24"/>
          <w:szCs w:val="24"/>
        </w:rPr>
        <w:t xml:space="preserve"> and</w:t>
      </w:r>
      <w:r w:rsidR="0025424D">
        <w:rPr>
          <w:rFonts w:ascii="Arial" w:hAnsi="Arial" w:cs="Arial"/>
          <w:sz w:val="24"/>
          <w:szCs w:val="24"/>
        </w:rPr>
        <w:t xml:space="preserve"> will be</w:t>
      </w:r>
      <w:r w:rsidR="00D14F6F">
        <w:rPr>
          <w:rFonts w:ascii="Arial" w:hAnsi="Arial" w:cs="Arial"/>
          <w:sz w:val="24"/>
          <w:szCs w:val="24"/>
        </w:rPr>
        <w:t xml:space="preserve"> eligible on January 1 of </w:t>
      </w:r>
      <w:r w:rsidR="0025424D">
        <w:rPr>
          <w:rFonts w:ascii="Arial" w:hAnsi="Arial" w:cs="Arial"/>
          <w:sz w:val="24"/>
          <w:szCs w:val="24"/>
        </w:rPr>
        <w:t>the following year.</w:t>
      </w:r>
    </w:p>
    <w:p w14:paraId="5C8B643B" w14:textId="77777777" w:rsidR="00BF27F7" w:rsidRPr="00D14F6F" w:rsidRDefault="0025424D" w:rsidP="00BF27F7">
      <w:pPr>
        <w:ind w:left="720"/>
        <w:rPr>
          <w:rFonts w:ascii="Arial" w:hAnsi="Arial" w:cs="Arial"/>
          <w:sz w:val="24"/>
          <w:szCs w:val="24"/>
        </w:rPr>
      </w:pPr>
      <w:r w:rsidRPr="0025424D">
        <w:rPr>
          <w:rFonts w:ascii="Arial" w:hAnsi="Arial" w:cs="Arial"/>
          <w:b/>
          <w:sz w:val="24"/>
          <w:szCs w:val="24"/>
        </w:rPr>
        <w:t>Coverage</w:t>
      </w:r>
      <w:r>
        <w:rPr>
          <w:rFonts w:ascii="Arial" w:hAnsi="Arial" w:cs="Arial"/>
          <w:sz w:val="24"/>
          <w:szCs w:val="24"/>
        </w:rPr>
        <w:t xml:space="preserve">:  </w:t>
      </w:r>
      <w:r w:rsidR="00BF27F7">
        <w:rPr>
          <w:rFonts w:ascii="Arial" w:hAnsi="Arial" w:cs="Arial"/>
          <w:sz w:val="24"/>
          <w:szCs w:val="24"/>
        </w:rPr>
        <w:t xml:space="preserve">Employer contributes 6% of your wages into your personal pension </w:t>
      </w:r>
      <w:r w:rsidR="00D14F6F">
        <w:rPr>
          <w:rFonts w:ascii="Arial" w:hAnsi="Arial" w:cs="Arial"/>
          <w:sz w:val="24"/>
          <w:szCs w:val="24"/>
        </w:rPr>
        <w:t>account,</w:t>
      </w:r>
      <w:r w:rsidR="00BF27F7">
        <w:rPr>
          <w:rFonts w:ascii="Arial" w:hAnsi="Arial" w:cs="Arial"/>
          <w:sz w:val="24"/>
          <w:szCs w:val="24"/>
        </w:rPr>
        <w:t xml:space="preserve"> (401(a) Plan.  You can voluntarily </w:t>
      </w:r>
      <w:r w:rsidR="00FB0178">
        <w:rPr>
          <w:rFonts w:ascii="Arial" w:hAnsi="Arial" w:cs="Arial"/>
          <w:sz w:val="24"/>
          <w:szCs w:val="24"/>
        </w:rPr>
        <w:t xml:space="preserve">join and </w:t>
      </w:r>
      <w:r w:rsidR="00BF27F7">
        <w:rPr>
          <w:rFonts w:ascii="Arial" w:hAnsi="Arial" w:cs="Arial"/>
          <w:sz w:val="24"/>
          <w:szCs w:val="24"/>
        </w:rPr>
        <w:t xml:space="preserve">contribute to the 403(b) Plan to supplement your retirement funds </w:t>
      </w:r>
      <w:r w:rsidR="00D14F6F">
        <w:rPr>
          <w:rFonts w:ascii="Arial" w:hAnsi="Arial" w:cs="Arial"/>
          <w:sz w:val="24"/>
          <w:szCs w:val="24"/>
        </w:rPr>
        <w:t>in the 401(a) Plan</w:t>
      </w:r>
      <w:r w:rsidR="00FB0178">
        <w:rPr>
          <w:rFonts w:ascii="Arial" w:hAnsi="Arial" w:cs="Arial"/>
          <w:sz w:val="24"/>
          <w:szCs w:val="24"/>
        </w:rPr>
        <w:t xml:space="preserve"> at any time</w:t>
      </w:r>
      <w:r w:rsidR="00D14F6F">
        <w:rPr>
          <w:rFonts w:ascii="Arial" w:hAnsi="Arial" w:cs="Arial"/>
          <w:sz w:val="24"/>
          <w:szCs w:val="24"/>
        </w:rPr>
        <w:t xml:space="preserve">.  </w:t>
      </w:r>
      <w:r w:rsidR="006370DD">
        <w:rPr>
          <w:rFonts w:ascii="Arial" w:hAnsi="Arial" w:cs="Arial"/>
          <w:sz w:val="24"/>
          <w:szCs w:val="24"/>
        </w:rPr>
        <w:t>Our Plan</w:t>
      </w:r>
      <w:r w:rsidR="00D14F6F">
        <w:rPr>
          <w:rFonts w:ascii="Arial" w:hAnsi="Arial" w:cs="Arial"/>
          <w:sz w:val="24"/>
          <w:szCs w:val="24"/>
        </w:rPr>
        <w:t xml:space="preserve"> is </w:t>
      </w:r>
      <w:r w:rsidR="006370DD">
        <w:rPr>
          <w:rFonts w:ascii="Arial" w:hAnsi="Arial" w:cs="Arial"/>
          <w:sz w:val="24"/>
          <w:szCs w:val="24"/>
        </w:rPr>
        <w:t xml:space="preserve">covered by </w:t>
      </w:r>
      <w:r w:rsidR="00D14F6F">
        <w:rPr>
          <w:rFonts w:ascii="Arial" w:hAnsi="Arial" w:cs="Arial"/>
          <w:sz w:val="24"/>
          <w:szCs w:val="24"/>
          <w:u w:val="single"/>
        </w:rPr>
        <w:t>TransAmerica Pension Plan</w:t>
      </w:r>
      <w:r w:rsidR="00D14F6F">
        <w:rPr>
          <w:rFonts w:ascii="Arial" w:hAnsi="Arial" w:cs="Arial"/>
          <w:sz w:val="24"/>
          <w:szCs w:val="24"/>
        </w:rPr>
        <w:t>.</w:t>
      </w:r>
    </w:p>
    <w:p w14:paraId="6A910F29" w14:textId="7A90FB08" w:rsidR="0025424D" w:rsidRDefault="0025424D" w:rsidP="0025424D">
      <w:pPr>
        <w:ind w:left="720"/>
        <w:rPr>
          <w:rFonts w:ascii="Arial" w:hAnsi="Arial" w:cs="Arial"/>
          <w:sz w:val="24"/>
          <w:szCs w:val="24"/>
        </w:rPr>
      </w:pPr>
      <w:r>
        <w:rPr>
          <w:rFonts w:ascii="Arial" w:hAnsi="Arial" w:cs="Arial"/>
          <w:b/>
          <w:sz w:val="24"/>
          <w:szCs w:val="24"/>
        </w:rPr>
        <w:t>Contact</w:t>
      </w:r>
      <w:r>
        <w:rPr>
          <w:rFonts w:ascii="Arial" w:hAnsi="Arial" w:cs="Arial"/>
          <w:sz w:val="24"/>
          <w:szCs w:val="24"/>
        </w:rPr>
        <w:t xml:space="preserve">:  </w:t>
      </w:r>
      <w:r w:rsidR="00AC1DF8">
        <w:rPr>
          <w:rFonts w:ascii="Arial" w:hAnsi="Arial" w:cs="Arial"/>
          <w:sz w:val="24"/>
          <w:szCs w:val="24"/>
        </w:rPr>
        <w:t>Amy</w:t>
      </w:r>
      <w:r w:rsidR="00B65C98">
        <w:rPr>
          <w:rFonts w:ascii="Arial" w:hAnsi="Arial" w:cs="Arial"/>
          <w:sz w:val="24"/>
          <w:szCs w:val="24"/>
        </w:rPr>
        <w:t xml:space="preserve"> </w:t>
      </w:r>
      <w:proofErr w:type="gramStart"/>
      <w:r w:rsidR="00B65C98">
        <w:rPr>
          <w:rFonts w:ascii="Arial" w:hAnsi="Arial" w:cs="Arial"/>
          <w:sz w:val="24"/>
          <w:szCs w:val="24"/>
        </w:rPr>
        <w:t xml:space="preserve">Kondris </w:t>
      </w:r>
      <w:r w:rsidR="0078521F">
        <w:rPr>
          <w:rFonts w:ascii="Arial" w:hAnsi="Arial" w:cs="Arial"/>
          <w:sz w:val="24"/>
          <w:szCs w:val="24"/>
        </w:rPr>
        <w:t xml:space="preserve"> (</w:t>
      </w:r>
      <w:proofErr w:type="gramEnd"/>
      <w:r w:rsidR="0078521F">
        <w:rPr>
          <w:rFonts w:ascii="Arial" w:hAnsi="Arial" w:cs="Arial"/>
          <w:sz w:val="24"/>
          <w:szCs w:val="24"/>
        </w:rPr>
        <w:t>385)</w:t>
      </w:r>
      <w:r w:rsidR="00B65C98">
        <w:rPr>
          <w:rFonts w:ascii="Arial" w:hAnsi="Arial" w:cs="Arial"/>
          <w:sz w:val="24"/>
          <w:szCs w:val="24"/>
        </w:rPr>
        <w:t xml:space="preserve"> </w:t>
      </w:r>
      <w:r w:rsidR="0078521F">
        <w:rPr>
          <w:rFonts w:ascii="Arial" w:hAnsi="Arial" w:cs="Arial"/>
          <w:sz w:val="24"/>
          <w:szCs w:val="24"/>
        </w:rPr>
        <w:t xml:space="preserve">853-5007 </w:t>
      </w:r>
      <w:hyperlink r:id="rId8" w:history="1">
        <w:r w:rsidR="00ED479B" w:rsidRPr="00B63EE7">
          <w:rPr>
            <w:rStyle w:val="Hyperlink"/>
            <w:rFonts w:ascii="Arial" w:hAnsi="Arial" w:cs="Arial"/>
            <w:sz w:val="24"/>
            <w:szCs w:val="24"/>
          </w:rPr>
          <w:t>amyk@cottonwoodws.com</w:t>
        </w:r>
      </w:hyperlink>
      <w:r w:rsidR="00C859A4">
        <w:rPr>
          <w:rFonts w:ascii="Arial" w:hAnsi="Arial" w:cs="Arial"/>
          <w:sz w:val="24"/>
          <w:szCs w:val="24"/>
        </w:rPr>
        <w:t xml:space="preserve"> .</w:t>
      </w:r>
    </w:p>
    <w:p w14:paraId="59FF8F07" w14:textId="77777777" w:rsidR="00D14F6F" w:rsidRDefault="00D14F6F" w:rsidP="00D14F6F">
      <w:pPr>
        <w:rPr>
          <w:rFonts w:ascii="Arial" w:hAnsi="Arial" w:cs="Arial"/>
          <w:sz w:val="24"/>
          <w:szCs w:val="24"/>
        </w:rPr>
      </w:pPr>
      <w:r w:rsidRPr="000941BB">
        <w:rPr>
          <w:rFonts w:ascii="Arial" w:hAnsi="Arial" w:cs="Arial"/>
          <w:b/>
          <w:sz w:val="24"/>
          <w:szCs w:val="24"/>
          <w:u w:val="single"/>
        </w:rPr>
        <w:t>Life Insurance</w:t>
      </w:r>
      <w:r>
        <w:rPr>
          <w:rFonts w:ascii="Arial" w:hAnsi="Arial" w:cs="Arial"/>
          <w:sz w:val="24"/>
          <w:szCs w:val="24"/>
        </w:rPr>
        <w:t>:</w:t>
      </w:r>
    </w:p>
    <w:p w14:paraId="3C1EF867" w14:textId="77777777" w:rsidR="006370DD" w:rsidRDefault="000F7FE6" w:rsidP="000F7FE6">
      <w:pPr>
        <w:ind w:left="720"/>
        <w:rPr>
          <w:rFonts w:ascii="Arial" w:hAnsi="Arial" w:cs="Arial"/>
          <w:sz w:val="24"/>
          <w:szCs w:val="24"/>
        </w:rPr>
      </w:pPr>
      <w:r>
        <w:rPr>
          <w:rFonts w:ascii="Arial" w:hAnsi="Arial" w:cs="Arial"/>
          <w:b/>
          <w:sz w:val="24"/>
          <w:szCs w:val="24"/>
        </w:rPr>
        <w:t>Eligibility</w:t>
      </w:r>
      <w:r>
        <w:rPr>
          <w:rFonts w:ascii="Arial" w:hAnsi="Arial" w:cs="Arial"/>
          <w:sz w:val="24"/>
          <w:szCs w:val="24"/>
        </w:rPr>
        <w:t xml:space="preserve">:  </w:t>
      </w:r>
      <w:r w:rsidR="00D75EE0">
        <w:rPr>
          <w:rFonts w:ascii="Arial" w:hAnsi="Arial" w:cs="Arial"/>
          <w:sz w:val="24"/>
          <w:szCs w:val="24"/>
        </w:rPr>
        <w:t>Employer contrib</w:t>
      </w:r>
      <w:r w:rsidR="00D1749E">
        <w:rPr>
          <w:rFonts w:ascii="Arial" w:hAnsi="Arial" w:cs="Arial"/>
          <w:sz w:val="24"/>
          <w:szCs w:val="24"/>
        </w:rPr>
        <w:t xml:space="preserve">utes the cost of this benefit.  </w:t>
      </w:r>
      <w:r w:rsidR="006370DD">
        <w:rPr>
          <w:rFonts w:ascii="Arial" w:hAnsi="Arial" w:cs="Arial"/>
          <w:sz w:val="24"/>
          <w:szCs w:val="24"/>
        </w:rPr>
        <w:t>Full-time e</w:t>
      </w:r>
      <w:r>
        <w:rPr>
          <w:rFonts w:ascii="Arial" w:hAnsi="Arial" w:cs="Arial"/>
          <w:sz w:val="24"/>
          <w:szCs w:val="24"/>
        </w:rPr>
        <w:t xml:space="preserve">mployee must work 600 </w:t>
      </w:r>
      <w:r w:rsidR="006370DD">
        <w:rPr>
          <w:rFonts w:ascii="Arial" w:hAnsi="Arial" w:cs="Arial"/>
          <w:sz w:val="24"/>
          <w:szCs w:val="24"/>
        </w:rPr>
        <w:t xml:space="preserve">continuous </w:t>
      </w:r>
      <w:r>
        <w:rPr>
          <w:rFonts w:ascii="Arial" w:hAnsi="Arial" w:cs="Arial"/>
          <w:sz w:val="24"/>
          <w:szCs w:val="24"/>
        </w:rPr>
        <w:t>hours before being enrolled on January 1</w:t>
      </w:r>
      <w:r w:rsidR="006370DD">
        <w:rPr>
          <w:rFonts w:ascii="Arial" w:hAnsi="Arial" w:cs="Arial"/>
          <w:sz w:val="24"/>
          <w:szCs w:val="24"/>
        </w:rPr>
        <w:t xml:space="preserve"> </w:t>
      </w:r>
      <w:r>
        <w:rPr>
          <w:rFonts w:ascii="Arial" w:hAnsi="Arial" w:cs="Arial"/>
          <w:sz w:val="24"/>
          <w:szCs w:val="24"/>
        </w:rPr>
        <w:t>of the following year.</w:t>
      </w:r>
    </w:p>
    <w:p w14:paraId="0B2C60BC" w14:textId="141C1B81" w:rsidR="006370DD" w:rsidRPr="006370DD" w:rsidRDefault="006370DD" w:rsidP="006370DD">
      <w:pPr>
        <w:ind w:left="720"/>
        <w:rPr>
          <w:rFonts w:ascii="Arial" w:hAnsi="Arial" w:cs="Arial"/>
          <w:sz w:val="24"/>
          <w:szCs w:val="24"/>
        </w:rPr>
      </w:pPr>
      <w:r w:rsidRPr="006370DD">
        <w:rPr>
          <w:rFonts w:ascii="Arial" w:hAnsi="Arial" w:cs="Arial"/>
          <w:b/>
          <w:sz w:val="24"/>
          <w:szCs w:val="24"/>
        </w:rPr>
        <w:t>Coverage</w:t>
      </w:r>
      <w:r>
        <w:rPr>
          <w:rFonts w:ascii="Arial" w:hAnsi="Arial" w:cs="Arial"/>
          <w:sz w:val="24"/>
          <w:szCs w:val="24"/>
        </w:rPr>
        <w:t xml:space="preserve">:  </w:t>
      </w:r>
      <w:r w:rsidRPr="006370DD">
        <w:rPr>
          <w:rFonts w:ascii="Arial" w:hAnsi="Arial" w:cs="Arial"/>
          <w:sz w:val="24"/>
          <w:szCs w:val="24"/>
        </w:rPr>
        <w:t>Your</w:t>
      </w:r>
      <w:r>
        <w:rPr>
          <w:rFonts w:ascii="Arial" w:hAnsi="Arial" w:cs="Arial"/>
          <w:sz w:val="24"/>
          <w:szCs w:val="24"/>
        </w:rPr>
        <w:t xml:space="preserve"> Employer will purchase $</w:t>
      </w:r>
      <w:r w:rsidR="00641366">
        <w:rPr>
          <w:rFonts w:ascii="Arial" w:hAnsi="Arial" w:cs="Arial"/>
          <w:sz w:val="24"/>
          <w:szCs w:val="24"/>
        </w:rPr>
        <w:t>2</w:t>
      </w:r>
      <w:r>
        <w:rPr>
          <w:rFonts w:ascii="Arial" w:hAnsi="Arial" w:cs="Arial"/>
          <w:sz w:val="24"/>
          <w:szCs w:val="24"/>
        </w:rPr>
        <w:t xml:space="preserve">0,000 of Basic Life insurance.  Please refer to the Plan booklet for details. Our Life insurance coverage is with </w:t>
      </w:r>
      <w:r w:rsidRPr="00D1749E">
        <w:rPr>
          <w:rFonts w:ascii="Arial" w:hAnsi="Arial" w:cs="Arial"/>
          <w:sz w:val="24"/>
          <w:szCs w:val="24"/>
        </w:rPr>
        <w:t>Reliance Standard Life Insurance Company</w:t>
      </w:r>
      <w:r w:rsidR="0064515E">
        <w:rPr>
          <w:rFonts w:ascii="Arial" w:hAnsi="Arial" w:cs="Arial"/>
          <w:sz w:val="24"/>
          <w:szCs w:val="24"/>
        </w:rPr>
        <w:t xml:space="preserve"> </w:t>
      </w:r>
      <w:r w:rsidR="00D1749E">
        <w:rPr>
          <w:rFonts w:ascii="Arial" w:hAnsi="Arial" w:cs="Arial"/>
          <w:sz w:val="24"/>
          <w:szCs w:val="24"/>
        </w:rPr>
        <w:t xml:space="preserve">and </w:t>
      </w:r>
      <w:r w:rsidR="003E5319">
        <w:rPr>
          <w:rFonts w:ascii="Arial" w:hAnsi="Arial" w:cs="Arial"/>
          <w:sz w:val="24"/>
          <w:szCs w:val="24"/>
        </w:rPr>
        <w:t>USAble Life</w:t>
      </w:r>
      <w:r w:rsidR="00D1749E">
        <w:rPr>
          <w:rFonts w:ascii="Arial" w:hAnsi="Arial" w:cs="Arial"/>
          <w:sz w:val="24"/>
          <w:szCs w:val="24"/>
        </w:rPr>
        <w:t>.</w:t>
      </w:r>
      <w:r w:rsidR="00E66395">
        <w:rPr>
          <w:rFonts w:ascii="Arial" w:hAnsi="Arial" w:cs="Arial"/>
          <w:sz w:val="24"/>
          <w:szCs w:val="24"/>
        </w:rPr>
        <w:t xml:space="preserve">  Coverage </w:t>
      </w:r>
      <w:r w:rsidR="006E37DE">
        <w:rPr>
          <w:rFonts w:ascii="Arial" w:hAnsi="Arial" w:cs="Arial"/>
          <w:sz w:val="24"/>
          <w:szCs w:val="24"/>
        </w:rPr>
        <w:t xml:space="preserve">will end </w:t>
      </w:r>
      <w:r w:rsidR="00E66395">
        <w:rPr>
          <w:rFonts w:ascii="Arial" w:hAnsi="Arial" w:cs="Arial"/>
          <w:sz w:val="24"/>
          <w:szCs w:val="24"/>
        </w:rPr>
        <w:t xml:space="preserve">on your </w:t>
      </w:r>
      <w:r w:rsidR="006E37DE">
        <w:rPr>
          <w:rFonts w:ascii="Arial" w:hAnsi="Arial" w:cs="Arial"/>
          <w:sz w:val="24"/>
          <w:szCs w:val="24"/>
        </w:rPr>
        <w:t>last</w:t>
      </w:r>
      <w:r w:rsidR="00E66395">
        <w:rPr>
          <w:rFonts w:ascii="Arial" w:hAnsi="Arial" w:cs="Arial"/>
          <w:sz w:val="24"/>
          <w:szCs w:val="24"/>
        </w:rPr>
        <w:t xml:space="preserve"> da</w:t>
      </w:r>
      <w:r w:rsidR="004D2AFE">
        <w:rPr>
          <w:rFonts w:ascii="Arial" w:hAnsi="Arial" w:cs="Arial"/>
          <w:sz w:val="24"/>
          <w:szCs w:val="24"/>
        </w:rPr>
        <w:t xml:space="preserve">y of </w:t>
      </w:r>
      <w:proofErr w:type="gramStart"/>
      <w:r w:rsidR="004D2AFE">
        <w:rPr>
          <w:rFonts w:ascii="Arial" w:hAnsi="Arial" w:cs="Arial"/>
          <w:sz w:val="24"/>
          <w:szCs w:val="24"/>
        </w:rPr>
        <w:t>employment,</w:t>
      </w:r>
      <w:r w:rsidR="00E66395">
        <w:rPr>
          <w:rFonts w:ascii="Arial" w:hAnsi="Arial" w:cs="Arial"/>
          <w:sz w:val="24"/>
          <w:szCs w:val="24"/>
        </w:rPr>
        <w:t xml:space="preserve"> unless</w:t>
      </w:r>
      <w:proofErr w:type="gramEnd"/>
      <w:r w:rsidR="00E66395">
        <w:rPr>
          <w:rFonts w:ascii="Arial" w:hAnsi="Arial" w:cs="Arial"/>
          <w:sz w:val="24"/>
          <w:szCs w:val="24"/>
        </w:rPr>
        <w:t xml:space="preserve"> you contact Dave or Ryan Kelly to continue coverage.</w:t>
      </w:r>
    </w:p>
    <w:p w14:paraId="4087D38E" w14:textId="0364DB1E" w:rsidR="006370DD" w:rsidRPr="00D1749E" w:rsidRDefault="006370DD" w:rsidP="00D1749E">
      <w:pPr>
        <w:pStyle w:val="NoSpacing"/>
        <w:ind w:left="720"/>
        <w:rPr>
          <w:rFonts w:ascii="Arial" w:hAnsi="Arial" w:cs="Arial"/>
          <w:color w:val="0000FF" w:themeColor="hyperlink"/>
          <w:sz w:val="24"/>
          <w:szCs w:val="24"/>
          <w:u w:val="single"/>
        </w:rPr>
      </w:pPr>
      <w:r w:rsidRPr="00270B5F">
        <w:rPr>
          <w:rFonts w:ascii="Arial" w:hAnsi="Arial" w:cs="Arial"/>
          <w:b/>
          <w:sz w:val="24"/>
          <w:szCs w:val="24"/>
        </w:rPr>
        <w:t>Contact</w:t>
      </w:r>
      <w:r w:rsidRPr="00270B5F">
        <w:rPr>
          <w:rFonts w:ascii="Arial" w:hAnsi="Arial" w:cs="Arial"/>
          <w:sz w:val="24"/>
          <w:szCs w:val="24"/>
        </w:rPr>
        <w:t xml:space="preserve">:  </w:t>
      </w:r>
      <w:r w:rsidR="00270B5F" w:rsidRPr="00270B5F">
        <w:rPr>
          <w:rFonts w:ascii="Arial" w:hAnsi="Arial" w:cs="Arial"/>
          <w:sz w:val="24"/>
          <w:szCs w:val="24"/>
        </w:rPr>
        <w:t xml:space="preserve"> Reliance Standard Life and </w:t>
      </w:r>
      <w:r w:rsidR="003E5319">
        <w:rPr>
          <w:rFonts w:ascii="Arial" w:hAnsi="Arial" w:cs="Arial"/>
          <w:sz w:val="24"/>
          <w:szCs w:val="24"/>
        </w:rPr>
        <w:t>USAble Life</w:t>
      </w:r>
      <w:r w:rsidR="00270B5F" w:rsidRPr="00270B5F">
        <w:rPr>
          <w:rFonts w:ascii="Arial" w:hAnsi="Arial" w:cs="Arial"/>
          <w:sz w:val="24"/>
          <w:szCs w:val="24"/>
        </w:rPr>
        <w:t>:</w:t>
      </w:r>
      <w:r w:rsidR="00641366">
        <w:rPr>
          <w:rFonts w:ascii="Arial" w:hAnsi="Arial" w:cs="Arial"/>
          <w:sz w:val="24"/>
          <w:szCs w:val="24"/>
        </w:rPr>
        <w:t xml:space="preserve"> Insurance Agent: </w:t>
      </w:r>
      <w:r w:rsidRPr="00270B5F">
        <w:rPr>
          <w:rFonts w:ascii="Arial" w:hAnsi="Arial" w:cs="Arial"/>
          <w:sz w:val="24"/>
          <w:szCs w:val="24"/>
        </w:rPr>
        <w:t xml:space="preserve">Dave Kelly </w:t>
      </w:r>
      <w:r w:rsidR="00270B5F" w:rsidRPr="00270B5F">
        <w:rPr>
          <w:rFonts w:ascii="Arial" w:hAnsi="Arial" w:cs="Arial"/>
          <w:sz w:val="24"/>
          <w:szCs w:val="24"/>
        </w:rPr>
        <w:t xml:space="preserve">or Ryan Kelly </w:t>
      </w:r>
      <w:r w:rsidRPr="00270B5F">
        <w:rPr>
          <w:rFonts w:ascii="Arial" w:hAnsi="Arial" w:cs="Arial"/>
          <w:sz w:val="24"/>
          <w:szCs w:val="24"/>
        </w:rPr>
        <w:t>a</w:t>
      </w:r>
      <w:r w:rsidR="00270B5F" w:rsidRPr="00270B5F">
        <w:rPr>
          <w:rFonts w:ascii="Arial" w:hAnsi="Arial" w:cs="Arial"/>
          <w:sz w:val="24"/>
          <w:szCs w:val="24"/>
        </w:rPr>
        <w:t xml:space="preserve">t </w:t>
      </w:r>
      <w:r w:rsidRPr="00270B5F">
        <w:rPr>
          <w:rFonts w:ascii="Arial" w:hAnsi="Arial" w:cs="Arial"/>
          <w:sz w:val="24"/>
          <w:szCs w:val="24"/>
        </w:rPr>
        <w:t>(801) 484-6668</w:t>
      </w:r>
      <w:r w:rsidR="00641366">
        <w:rPr>
          <w:rFonts w:ascii="Arial" w:hAnsi="Arial" w:cs="Arial"/>
          <w:sz w:val="24"/>
          <w:szCs w:val="24"/>
        </w:rPr>
        <w:t xml:space="preserve"> or </w:t>
      </w:r>
      <w:hyperlink r:id="rId9" w:history="1">
        <w:r w:rsidR="00D1749E" w:rsidRPr="00D4735D">
          <w:rPr>
            <w:rStyle w:val="Hyperlink"/>
            <w:rFonts w:ascii="Arial" w:hAnsi="Arial" w:cs="Arial"/>
            <w:sz w:val="24"/>
            <w:szCs w:val="24"/>
          </w:rPr>
          <w:t>kelly_ryan@nivmail.com</w:t>
        </w:r>
      </w:hyperlink>
      <w:r w:rsidR="00641366">
        <w:rPr>
          <w:rFonts w:ascii="Arial" w:hAnsi="Arial" w:cs="Arial"/>
          <w:sz w:val="24"/>
          <w:szCs w:val="24"/>
        </w:rPr>
        <w:t xml:space="preserve"> .</w:t>
      </w:r>
    </w:p>
    <w:p w14:paraId="35CBBE76" w14:textId="77777777" w:rsidR="00270B5F" w:rsidRPr="00270B5F" w:rsidRDefault="00270B5F" w:rsidP="00270B5F">
      <w:pPr>
        <w:pStyle w:val="NoSpacing"/>
        <w:rPr>
          <w:rFonts w:ascii="Arial" w:hAnsi="Arial" w:cs="Arial"/>
          <w:sz w:val="24"/>
          <w:szCs w:val="24"/>
        </w:rPr>
      </w:pPr>
    </w:p>
    <w:p w14:paraId="64568078" w14:textId="77777777" w:rsidR="006370DD" w:rsidRDefault="003377AC" w:rsidP="006370DD">
      <w:pPr>
        <w:rPr>
          <w:rFonts w:ascii="Arial" w:hAnsi="Arial" w:cs="Arial"/>
          <w:sz w:val="24"/>
          <w:szCs w:val="24"/>
        </w:rPr>
      </w:pPr>
      <w:r w:rsidRPr="000941BB">
        <w:rPr>
          <w:rFonts w:ascii="Arial" w:hAnsi="Arial" w:cs="Arial"/>
          <w:b/>
          <w:sz w:val="24"/>
          <w:szCs w:val="24"/>
          <w:u w:val="single"/>
        </w:rPr>
        <w:t>Long Term Disability</w:t>
      </w:r>
      <w:r>
        <w:rPr>
          <w:rFonts w:ascii="Arial" w:hAnsi="Arial" w:cs="Arial"/>
          <w:sz w:val="24"/>
          <w:szCs w:val="24"/>
        </w:rPr>
        <w:t>:</w:t>
      </w:r>
    </w:p>
    <w:p w14:paraId="658B5FFF" w14:textId="77777777" w:rsidR="003377AC" w:rsidRDefault="003377AC" w:rsidP="00D75EE0">
      <w:pPr>
        <w:ind w:left="720"/>
        <w:rPr>
          <w:rFonts w:ascii="Arial" w:hAnsi="Arial" w:cs="Arial"/>
          <w:sz w:val="24"/>
          <w:szCs w:val="24"/>
        </w:rPr>
      </w:pPr>
      <w:r>
        <w:rPr>
          <w:rFonts w:ascii="Arial" w:hAnsi="Arial" w:cs="Arial"/>
          <w:b/>
          <w:sz w:val="24"/>
          <w:szCs w:val="24"/>
        </w:rPr>
        <w:t>Eligibility</w:t>
      </w:r>
      <w:r>
        <w:rPr>
          <w:rFonts w:ascii="Arial" w:hAnsi="Arial" w:cs="Arial"/>
          <w:sz w:val="24"/>
          <w:szCs w:val="24"/>
        </w:rPr>
        <w:t xml:space="preserve">:  All full-time and all regularly part-time employees </w:t>
      </w:r>
      <w:r w:rsidR="00D75EE0">
        <w:rPr>
          <w:rFonts w:ascii="Arial" w:hAnsi="Arial" w:cs="Arial"/>
          <w:sz w:val="24"/>
          <w:szCs w:val="24"/>
        </w:rPr>
        <w:t xml:space="preserve">working at least 20 hours per week </w:t>
      </w:r>
      <w:r>
        <w:rPr>
          <w:rFonts w:ascii="Arial" w:hAnsi="Arial" w:cs="Arial"/>
          <w:sz w:val="24"/>
          <w:szCs w:val="24"/>
        </w:rPr>
        <w:t>must complete 30 days of continuous active work</w:t>
      </w:r>
      <w:r w:rsidR="00D75EE0">
        <w:rPr>
          <w:rFonts w:ascii="Arial" w:hAnsi="Arial" w:cs="Arial"/>
          <w:sz w:val="24"/>
          <w:szCs w:val="24"/>
        </w:rPr>
        <w:t xml:space="preserve"> to be eligible.</w:t>
      </w:r>
    </w:p>
    <w:p w14:paraId="2EEEA2C3" w14:textId="112B0179" w:rsidR="00D75EE0" w:rsidRPr="00D75EE0" w:rsidRDefault="00D75EE0" w:rsidP="00D75EE0">
      <w:pPr>
        <w:ind w:left="720"/>
        <w:rPr>
          <w:rFonts w:ascii="Arial" w:hAnsi="Arial" w:cs="Arial"/>
          <w:sz w:val="24"/>
          <w:szCs w:val="24"/>
        </w:rPr>
      </w:pPr>
      <w:r>
        <w:rPr>
          <w:rFonts w:ascii="Arial" w:hAnsi="Arial" w:cs="Arial"/>
          <w:b/>
          <w:sz w:val="24"/>
          <w:szCs w:val="24"/>
        </w:rPr>
        <w:t>Coverage</w:t>
      </w:r>
      <w:r>
        <w:rPr>
          <w:rFonts w:ascii="Arial" w:hAnsi="Arial" w:cs="Arial"/>
          <w:sz w:val="24"/>
          <w:szCs w:val="24"/>
        </w:rPr>
        <w:t>:  Employer will pay premium for this coverage.  If an employee becomes eligible for the long-term disability</w:t>
      </w:r>
      <w:r w:rsidR="00325187">
        <w:rPr>
          <w:rFonts w:ascii="Arial" w:hAnsi="Arial" w:cs="Arial"/>
          <w:sz w:val="24"/>
          <w:szCs w:val="24"/>
        </w:rPr>
        <w:t>,</w:t>
      </w:r>
      <w:r>
        <w:rPr>
          <w:rFonts w:ascii="Arial" w:hAnsi="Arial" w:cs="Arial"/>
          <w:sz w:val="24"/>
          <w:szCs w:val="24"/>
        </w:rPr>
        <w:t xml:space="preserve"> the Plan will pay 60% of the employee’s wages.  </w:t>
      </w:r>
      <w:r w:rsidR="00ED479B">
        <w:rPr>
          <w:rFonts w:ascii="Arial" w:hAnsi="Arial" w:cs="Arial"/>
          <w:sz w:val="24"/>
          <w:szCs w:val="24"/>
        </w:rPr>
        <w:t xml:space="preserve">  This vendor also handles </w:t>
      </w:r>
      <w:r w:rsidR="006A6BED">
        <w:rPr>
          <w:rFonts w:ascii="Arial" w:hAnsi="Arial" w:cs="Arial"/>
          <w:sz w:val="24"/>
          <w:szCs w:val="24"/>
        </w:rPr>
        <w:t>EAP</w:t>
      </w:r>
      <w:r w:rsidR="00716AA5">
        <w:rPr>
          <w:rFonts w:ascii="Arial" w:hAnsi="Arial" w:cs="Arial"/>
          <w:sz w:val="24"/>
          <w:szCs w:val="24"/>
        </w:rPr>
        <w:t xml:space="preserve"> serv</w:t>
      </w:r>
      <w:r w:rsidR="00344FB5">
        <w:rPr>
          <w:rFonts w:ascii="Arial" w:hAnsi="Arial" w:cs="Arial"/>
          <w:sz w:val="24"/>
          <w:szCs w:val="24"/>
        </w:rPr>
        <w:t>i</w:t>
      </w:r>
      <w:r w:rsidR="00716AA5">
        <w:rPr>
          <w:rFonts w:ascii="Arial" w:hAnsi="Arial" w:cs="Arial"/>
          <w:sz w:val="24"/>
          <w:szCs w:val="24"/>
        </w:rPr>
        <w:t>ces.</w:t>
      </w:r>
      <w:r w:rsidR="00344FB5">
        <w:rPr>
          <w:rFonts w:ascii="Arial" w:hAnsi="Arial" w:cs="Arial"/>
          <w:sz w:val="24"/>
          <w:szCs w:val="24"/>
        </w:rPr>
        <w:t xml:space="preserve"> </w:t>
      </w:r>
      <w:r>
        <w:rPr>
          <w:rFonts w:ascii="Arial" w:hAnsi="Arial" w:cs="Arial"/>
          <w:sz w:val="24"/>
          <w:szCs w:val="24"/>
        </w:rPr>
        <w:t xml:space="preserve">Please refer to the Plan document for details.  The Plan is covered by </w:t>
      </w:r>
      <w:r>
        <w:rPr>
          <w:rFonts w:ascii="Arial" w:hAnsi="Arial" w:cs="Arial"/>
          <w:sz w:val="24"/>
          <w:szCs w:val="24"/>
          <w:u w:val="single"/>
        </w:rPr>
        <w:t>Lincoln Financial</w:t>
      </w:r>
      <w:r>
        <w:rPr>
          <w:rFonts w:ascii="Arial" w:hAnsi="Arial" w:cs="Arial"/>
          <w:sz w:val="24"/>
          <w:szCs w:val="24"/>
        </w:rPr>
        <w:t>.</w:t>
      </w:r>
      <w:r w:rsidR="00325187">
        <w:rPr>
          <w:rFonts w:ascii="Arial" w:hAnsi="Arial" w:cs="Arial"/>
          <w:sz w:val="24"/>
          <w:szCs w:val="24"/>
        </w:rPr>
        <w:t xml:space="preserve">  Coverage will end </w:t>
      </w:r>
      <w:r w:rsidR="006E37DE">
        <w:rPr>
          <w:rFonts w:ascii="Arial" w:hAnsi="Arial" w:cs="Arial"/>
          <w:sz w:val="24"/>
          <w:szCs w:val="24"/>
        </w:rPr>
        <w:t>on your last day of employment.</w:t>
      </w:r>
    </w:p>
    <w:p w14:paraId="13E6E69D" w14:textId="77777777" w:rsidR="00D75EE0" w:rsidRDefault="00D75EE0" w:rsidP="00D75EE0">
      <w:pPr>
        <w:ind w:firstLine="720"/>
        <w:rPr>
          <w:rFonts w:ascii="Arial" w:hAnsi="Arial" w:cs="Arial"/>
          <w:sz w:val="24"/>
          <w:szCs w:val="24"/>
        </w:rPr>
      </w:pPr>
      <w:r>
        <w:rPr>
          <w:rFonts w:ascii="Arial" w:hAnsi="Arial" w:cs="Arial"/>
          <w:b/>
          <w:sz w:val="24"/>
          <w:szCs w:val="24"/>
        </w:rPr>
        <w:t>Contact</w:t>
      </w:r>
      <w:r>
        <w:rPr>
          <w:rFonts w:ascii="Arial" w:hAnsi="Arial" w:cs="Arial"/>
          <w:sz w:val="24"/>
          <w:szCs w:val="24"/>
        </w:rPr>
        <w:t>:  Wayne Gledhill at (801) 557-2955.</w:t>
      </w:r>
    </w:p>
    <w:p w14:paraId="1C29CB5C" w14:textId="77777777" w:rsidR="00FD7107" w:rsidRDefault="00FD7107" w:rsidP="00D14F6F">
      <w:pPr>
        <w:rPr>
          <w:rFonts w:ascii="Arial" w:hAnsi="Arial" w:cs="Arial"/>
          <w:sz w:val="24"/>
          <w:szCs w:val="24"/>
          <w:u w:val="single"/>
        </w:rPr>
      </w:pPr>
    </w:p>
    <w:p w14:paraId="0A6B565A" w14:textId="77777777" w:rsidR="00FD7107" w:rsidRDefault="00FD7107" w:rsidP="00D14F6F">
      <w:pPr>
        <w:rPr>
          <w:rFonts w:ascii="Arial" w:hAnsi="Arial" w:cs="Arial"/>
          <w:sz w:val="24"/>
          <w:szCs w:val="24"/>
          <w:u w:val="single"/>
        </w:rPr>
      </w:pPr>
    </w:p>
    <w:p w14:paraId="52DC6A93" w14:textId="77777777" w:rsidR="00FD7107" w:rsidRDefault="00FD7107" w:rsidP="00D14F6F">
      <w:pPr>
        <w:rPr>
          <w:rFonts w:ascii="Arial" w:hAnsi="Arial" w:cs="Arial"/>
          <w:sz w:val="24"/>
          <w:szCs w:val="24"/>
          <w:u w:val="single"/>
        </w:rPr>
      </w:pPr>
    </w:p>
    <w:p w14:paraId="6CF165DD" w14:textId="77777777" w:rsidR="00FD7107" w:rsidRPr="00282E85" w:rsidRDefault="00FD7107" w:rsidP="00FD7107">
      <w:pPr>
        <w:pStyle w:val="NoSpacing"/>
        <w:rPr>
          <w:rFonts w:ascii="Arial" w:hAnsi="Arial" w:cs="Arial"/>
          <w:sz w:val="24"/>
          <w:szCs w:val="24"/>
        </w:rPr>
      </w:pPr>
      <w:r w:rsidRPr="00282E85">
        <w:rPr>
          <w:rFonts w:ascii="Arial" w:hAnsi="Arial" w:cs="Arial"/>
          <w:sz w:val="24"/>
          <w:szCs w:val="24"/>
        </w:rPr>
        <w:t>Benefits</w:t>
      </w:r>
    </w:p>
    <w:p w14:paraId="03DDAEAC" w14:textId="77777777" w:rsidR="00FD7107" w:rsidRDefault="00FD7107" w:rsidP="00FD7107">
      <w:pPr>
        <w:pStyle w:val="NoSpacing"/>
        <w:rPr>
          <w:u w:val="single"/>
        </w:rPr>
      </w:pPr>
      <w:r w:rsidRPr="00282E85">
        <w:rPr>
          <w:rFonts w:ascii="Arial" w:hAnsi="Arial" w:cs="Arial"/>
          <w:sz w:val="24"/>
          <w:szCs w:val="24"/>
        </w:rPr>
        <w:t xml:space="preserve">Page </w:t>
      </w:r>
      <w:r>
        <w:rPr>
          <w:rFonts w:ascii="Arial" w:hAnsi="Arial" w:cs="Arial"/>
          <w:sz w:val="24"/>
          <w:szCs w:val="24"/>
        </w:rPr>
        <w:t>3</w:t>
      </w:r>
    </w:p>
    <w:p w14:paraId="6A82B8CD" w14:textId="77777777" w:rsidR="00FD7107" w:rsidRDefault="00FD7107" w:rsidP="00FD7107">
      <w:pPr>
        <w:rPr>
          <w:rFonts w:ascii="Arial" w:hAnsi="Arial" w:cs="Arial"/>
          <w:sz w:val="24"/>
          <w:szCs w:val="24"/>
          <w:u w:val="single"/>
        </w:rPr>
      </w:pPr>
    </w:p>
    <w:p w14:paraId="33F872C8" w14:textId="77777777" w:rsidR="00CF642A" w:rsidRDefault="00D75EE0" w:rsidP="00D14F6F">
      <w:pPr>
        <w:rPr>
          <w:rFonts w:ascii="Arial" w:hAnsi="Arial" w:cs="Arial"/>
          <w:sz w:val="24"/>
          <w:szCs w:val="24"/>
        </w:rPr>
      </w:pPr>
      <w:r w:rsidRPr="000941BB">
        <w:rPr>
          <w:rFonts w:ascii="Arial" w:hAnsi="Arial" w:cs="Arial"/>
          <w:b/>
          <w:sz w:val="24"/>
          <w:szCs w:val="24"/>
          <w:u w:val="single"/>
        </w:rPr>
        <w:t>Workers Compensation</w:t>
      </w:r>
      <w:r w:rsidR="00CF642A">
        <w:rPr>
          <w:rFonts w:ascii="Arial" w:hAnsi="Arial" w:cs="Arial"/>
          <w:sz w:val="24"/>
          <w:szCs w:val="24"/>
        </w:rPr>
        <w:t>:</w:t>
      </w:r>
    </w:p>
    <w:p w14:paraId="5D58221E" w14:textId="77777777" w:rsidR="00CF642A" w:rsidRDefault="00CF642A" w:rsidP="00CF642A">
      <w:pPr>
        <w:ind w:firstLine="720"/>
        <w:rPr>
          <w:rFonts w:ascii="Arial" w:hAnsi="Arial" w:cs="Arial"/>
          <w:sz w:val="24"/>
          <w:szCs w:val="24"/>
        </w:rPr>
      </w:pPr>
      <w:r w:rsidRPr="00CF642A">
        <w:rPr>
          <w:rFonts w:ascii="Arial" w:hAnsi="Arial" w:cs="Arial"/>
          <w:b/>
          <w:sz w:val="24"/>
          <w:szCs w:val="24"/>
        </w:rPr>
        <w:t>Eligibility</w:t>
      </w:r>
      <w:r>
        <w:rPr>
          <w:rFonts w:ascii="Arial" w:hAnsi="Arial" w:cs="Arial"/>
          <w:sz w:val="24"/>
          <w:szCs w:val="24"/>
        </w:rPr>
        <w:t xml:space="preserve">:  </w:t>
      </w:r>
      <w:r w:rsidR="00D75EE0" w:rsidRPr="00CF642A">
        <w:rPr>
          <w:rFonts w:ascii="Arial" w:hAnsi="Arial" w:cs="Arial"/>
          <w:sz w:val="24"/>
          <w:szCs w:val="24"/>
        </w:rPr>
        <w:t>All</w:t>
      </w:r>
      <w:r w:rsidR="00D75EE0">
        <w:rPr>
          <w:rFonts w:ascii="Arial" w:hAnsi="Arial" w:cs="Arial"/>
          <w:sz w:val="24"/>
          <w:szCs w:val="24"/>
        </w:rPr>
        <w:t xml:space="preserve"> employees are covered under workers compensation</w:t>
      </w:r>
      <w:r>
        <w:rPr>
          <w:rFonts w:ascii="Arial" w:hAnsi="Arial" w:cs="Arial"/>
          <w:sz w:val="24"/>
          <w:szCs w:val="24"/>
        </w:rPr>
        <w:t>.</w:t>
      </w:r>
    </w:p>
    <w:p w14:paraId="1921D355" w14:textId="42469F33" w:rsidR="00D14F6F" w:rsidRDefault="00CF642A" w:rsidP="00CF642A">
      <w:pPr>
        <w:ind w:left="720"/>
        <w:rPr>
          <w:rFonts w:ascii="Arial" w:hAnsi="Arial" w:cs="Arial"/>
          <w:sz w:val="24"/>
          <w:szCs w:val="24"/>
        </w:rPr>
      </w:pPr>
      <w:r>
        <w:rPr>
          <w:rFonts w:ascii="Arial" w:hAnsi="Arial" w:cs="Arial"/>
          <w:b/>
          <w:sz w:val="24"/>
          <w:szCs w:val="24"/>
        </w:rPr>
        <w:t>Coverage</w:t>
      </w:r>
      <w:r>
        <w:rPr>
          <w:rFonts w:ascii="Arial" w:hAnsi="Arial" w:cs="Arial"/>
          <w:sz w:val="24"/>
          <w:szCs w:val="24"/>
        </w:rPr>
        <w:t xml:space="preserve">:  Employee must immediately notify supervisor of </w:t>
      </w:r>
      <w:r w:rsidR="006E37DF">
        <w:rPr>
          <w:rFonts w:ascii="Arial" w:hAnsi="Arial" w:cs="Arial"/>
          <w:sz w:val="24"/>
          <w:szCs w:val="24"/>
        </w:rPr>
        <w:t>injury/accident</w:t>
      </w:r>
      <w:r>
        <w:rPr>
          <w:rFonts w:ascii="Arial" w:hAnsi="Arial" w:cs="Arial"/>
          <w:sz w:val="24"/>
          <w:szCs w:val="24"/>
        </w:rPr>
        <w:t xml:space="preserve"> and all details so that a “First Report of Injury” can be filed.  Medical cost will be paid by Workers Compensation Fun</w:t>
      </w:r>
      <w:r w:rsidR="00D1749E">
        <w:rPr>
          <w:rFonts w:ascii="Arial" w:hAnsi="Arial" w:cs="Arial"/>
          <w:sz w:val="24"/>
          <w:szCs w:val="24"/>
        </w:rPr>
        <w:t>d</w:t>
      </w:r>
      <w:r>
        <w:rPr>
          <w:rFonts w:ascii="Arial" w:hAnsi="Arial" w:cs="Arial"/>
          <w:sz w:val="24"/>
          <w:szCs w:val="24"/>
        </w:rPr>
        <w:t>, Policy #1468821.  When receiving medical services</w:t>
      </w:r>
      <w:r w:rsidR="006E37DF">
        <w:rPr>
          <w:rFonts w:ascii="Arial" w:hAnsi="Arial" w:cs="Arial"/>
          <w:sz w:val="24"/>
          <w:szCs w:val="24"/>
        </w:rPr>
        <w:t>,</w:t>
      </w:r>
      <w:r>
        <w:rPr>
          <w:rFonts w:ascii="Arial" w:hAnsi="Arial" w:cs="Arial"/>
          <w:sz w:val="24"/>
          <w:szCs w:val="24"/>
        </w:rPr>
        <w:t xml:space="preserve"> you must inform medical personnel that this is</w:t>
      </w:r>
      <w:r w:rsidR="00D1749E">
        <w:rPr>
          <w:rFonts w:ascii="Arial" w:hAnsi="Arial" w:cs="Arial"/>
          <w:sz w:val="24"/>
          <w:szCs w:val="24"/>
        </w:rPr>
        <w:t xml:space="preserve"> a workers compensation injury/</w:t>
      </w:r>
      <w:r>
        <w:rPr>
          <w:rFonts w:ascii="Arial" w:hAnsi="Arial" w:cs="Arial"/>
          <w:sz w:val="24"/>
          <w:szCs w:val="24"/>
        </w:rPr>
        <w:t>accident.</w:t>
      </w:r>
    </w:p>
    <w:p w14:paraId="41B53613" w14:textId="7592C95A" w:rsidR="00CF642A" w:rsidRPr="00CF642A" w:rsidRDefault="00CF642A" w:rsidP="00CF642A">
      <w:pPr>
        <w:ind w:left="720"/>
        <w:rPr>
          <w:rFonts w:ascii="Arial" w:hAnsi="Arial" w:cs="Arial"/>
          <w:sz w:val="24"/>
          <w:szCs w:val="24"/>
        </w:rPr>
      </w:pPr>
      <w:r>
        <w:rPr>
          <w:rFonts w:ascii="Arial" w:hAnsi="Arial" w:cs="Arial"/>
          <w:b/>
          <w:sz w:val="24"/>
          <w:szCs w:val="24"/>
        </w:rPr>
        <w:t>Contact</w:t>
      </w:r>
      <w:r>
        <w:rPr>
          <w:rFonts w:ascii="Arial" w:hAnsi="Arial" w:cs="Arial"/>
          <w:sz w:val="24"/>
          <w:szCs w:val="24"/>
        </w:rPr>
        <w:t>:  Your immediate supervisor.  The Supervisor is to call (801) 288-8006 for a verbal notification and then go on</w:t>
      </w:r>
      <w:r w:rsidR="006E37DF">
        <w:rPr>
          <w:rFonts w:ascii="Arial" w:hAnsi="Arial" w:cs="Arial"/>
          <w:sz w:val="24"/>
          <w:szCs w:val="24"/>
        </w:rPr>
        <w:t>-</w:t>
      </w:r>
      <w:r>
        <w:rPr>
          <w:rFonts w:ascii="Arial" w:hAnsi="Arial" w:cs="Arial"/>
          <w:sz w:val="24"/>
          <w:szCs w:val="24"/>
        </w:rPr>
        <w:t xml:space="preserve">line to:  </w:t>
      </w:r>
      <w:hyperlink r:id="rId10" w:history="1">
        <w:r w:rsidRPr="00792E5F">
          <w:rPr>
            <w:rStyle w:val="Hyperlink"/>
            <w:rFonts w:ascii="Arial" w:hAnsi="Arial" w:cs="Arial"/>
            <w:sz w:val="24"/>
            <w:szCs w:val="24"/>
          </w:rPr>
          <w:t>www.wcfgroup.org</w:t>
        </w:r>
      </w:hyperlink>
      <w:r>
        <w:rPr>
          <w:rFonts w:ascii="Arial" w:hAnsi="Arial" w:cs="Arial"/>
          <w:sz w:val="24"/>
          <w:szCs w:val="24"/>
        </w:rPr>
        <w:t xml:space="preserve"> to file a “First Report of Injury”.  A Case Worker will be assigned to each case and will notify the Employer and the Employee of the process.</w:t>
      </w:r>
      <w:r w:rsidR="006E37DF">
        <w:rPr>
          <w:rFonts w:ascii="Arial" w:hAnsi="Arial" w:cs="Arial"/>
          <w:sz w:val="24"/>
          <w:szCs w:val="24"/>
        </w:rPr>
        <w:t xml:space="preserve">  </w:t>
      </w:r>
      <w:r w:rsidR="00253091">
        <w:rPr>
          <w:rFonts w:ascii="Arial" w:hAnsi="Arial" w:cs="Arial"/>
          <w:sz w:val="24"/>
          <w:szCs w:val="24"/>
        </w:rPr>
        <w:t>After s</w:t>
      </w:r>
      <w:r w:rsidR="0069609B">
        <w:rPr>
          <w:rFonts w:ascii="Arial" w:hAnsi="Arial" w:cs="Arial"/>
          <w:sz w:val="24"/>
          <w:szCs w:val="24"/>
        </w:rPr>
        <w:t>ubmitting a First Report of Injury/accident on-line</w:t>
      </w:r>
      <w:r w:rsidR="00253091">
        <w:rPr>
          <w:rFonts w:ascii="Arial" w:hAnsi="Arial" w:cs="Arial"/>
          <w:sz w:val="24"/>
          <w:szCs w:val="24"/>
        </w:rPr>
        <w:t xml:space="preserve">, the last page should be printed and </w:t>
      </w:r>
      <w:proofErr w:type="spellStart"/>
      <w:r w:rsidR="00253091">
        <w:rPr>
          <w:rFonts w:ascii="Arial" w:hAnsi="Arial" w:cs="Arial"/>
          <w:sz w:val="24"/>
          <w:szCs w:val="24"/>
        </w:rPr>
        <w:t>wil</w:t>
      </w:r>
      <w:proofErr w:type="spellEnd"/>
      <w:r w:rsidR="00253091">
        <w:rPr>
          <w:rFonts w:ascii="Arial" w:hAnsi="Arial" w:cs="Arial"/>
          <w:sz w:val="24"/>
          <w:szCs w:val="24"/>
        </w:rPr>
        <w:t xml:space="preserve"> show a Claim Number.  This number </w:t>
      </w:r>
      <w:r w:rsidR="00936328">
        <w:rPr>
          <w:rFonts w:ascii="Arial" w:hAnsi="Arial" w:cs="Arial"/>
          <w:sz w:val="24"/>
          <w:szCs w:val="24"/>
        </w:rPr>
        <w:t>is for your file and for the employee to give to medical service personnel to get claim</w:t>
      </w:r>
      <w:r w:rsidR="00DD2281">
        <w:rPr>
          <w:rFonts w:ascii="Arial" w:hAnsi="Arial" w:cs="Arial"/>
          <w:sz w:val="24"/>
          <w:szCs w:val="24"/>
        </w:rPr>
        <w:t>s paid.</w:t>
      </w:r>
    </w:p>
    <w:sectPr w:rsidR="00CF642A" w:rsidRPr="00CF6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7E"/>
    <w:rsid w:val="000941BB"/>
    <w:rsid w:val="000C65CB"/>
    <w:rsid w:val="000F7FE6"/>
    <w:rsid w:val="00167A0A"/>
    <w:rsid w:val="001C1D6F"/>
    <w:rsid w:val="001E6010"/>
    <w:rsid w:val="0024437E"/>
    <w:rsid w:val="00253091"/>
    <w:rsid w:val="0025424D"/>
    <w:rsid w:val="00270B5F"/>
    <w:rsid w:val="00282E85"/>
    <w:rsid w:val="002A3C8A"/>
    <w:rsid w:val="00325187"/>
    <w:rsid w:val="003377AC"/>
    <w:rsid w:val="00344FB5"/>
    <w:rsid w:val="003E5319"/>
    <w:rsid w:val="004748EB"/>
    <w:rsid w:val="004A0393"/>
    <w:rsid w:val="004B1E19"/>
    <w:rsid w:val="004D2AFE"/>
    <w:rsid w:val="004F5DC3"/>
    <w:rsid w:val="00502B55"/>
    <w:rsid w:val="005C019A"/>
    <w:rsid w:val="006370DD"/>
    <w:rsid w:val="00641366"/>
    <w:rsid w:val="0064515E"/>
    <w:rsid w:val="00654E25"/>
    <w:rsid w:val="0069609B"/>
    <w:rsid w:val="006A6BED"/>
    <w:rsid w:val="006E37DE"/>
    <w:rsid w:val="006E37DF"/>
    <w:rsid w:val="00716AA5"/>
    <w:rsid w:val="0078521F"/>
    <w:rsid w:val="008C2A8D"/>
    <w:rsid w:val="00913B99"/>
    <w:rsid w:val="00936328"/>
    <w:rsid w:val="009662D9"/>
    <w:rsid w:val="009A56B3"/>
    <w:rsid w:val="00AC1DF8"/>
    <w:rsid w:val="00B05195"/>
    <w:rsid w:val="00B40E49"/>
    <w:rsid w:val="00B65C98"/>
    <w:rsid w:val="00B957B6"/>
    <w:rsid w:val="00BE6D00"/>
    <w:rsid w:val="00BF27F7"/>
    <w:rsid w:val="00C859A4"/>
    <w:rsid w:val="00CA64EA"/>
    <w:rsid w:val="00CF642A"/>
    <w:rsid w:val="00D14F6F"/>
    <w:rsid w:val="00D1749E"/>
    <w:rsid w:val="00D5646C"/>
    <w:rsid w:val="00D75EE0"/>
    <w:rsid w:val="00DD2281"/>
    <w:rsid w:val="00E66395"/>
    <w:rsid w:val="00ED479B"/>
    <w:rsid w:val="00ED5167"/>
    <w:rsid w:val="00F14B80"/>
    <w:rsid w:val="00FB0178"/>
    <w:rsid w:val="00FD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D6BA"/>
  <w15:docId w15:val="{00588091-E5FC-435B-8CCD-9F135CD6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42A"/>
    <w:rPr>
      <w:color w:val="0000FF" w:themeColor="hyperlink"/>
      <w:u w:val="single"/>
    </w:rPr>
  </w:style>
  <w:style w:type="paragraph" w:styleId="NoSpacing">
    <w:name w:val="No Spacing"/>
    <w:uiPriority w:val="1"/>
    <w:qFormat/>
    <w:rsid w:val="00282E85"/>
    <w:pPr>
      <w:spacing w:after="0" w:line="240" w:lineRule="auto"/>
    </w:pPr>
  </w:style>
  <w:style w:type="paragraph" w:styleId="BalloonText">
    <w:name w:val="Balloon Text"/>
    <w:basedOn w:val="Normal"/>
    <w:link w:val="BalloonTextChar"/>
    <w:uiPriority w:val="99"/>
    <w:semiHidden/>
    <w:unhideWhenUsed/>
    <w:rsid w:val="00654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25"/>
    <w:rPr>
      <w:rFonts w:ascii="Segoe UI" w:hAnsi="Segoe UI" w:cs="Segoe UI"/>
      <w:sz w:val="18"/>
      <w:szCs w:val="18"/>
    </w:rPr>
  </w:style>
  <w:style w:type="character" w:styleId="UnresolvedMention">
    <w:name w:val="Unresolved Mention"/>
    <w:basedOn w:val="DefaultParagraphFont"/>
    <w:uiPriority w:val="99"/>
    <w:semiHidden/>
    <w:unhideWhenUsed/>
    <w:rsid w:val="00C8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k@cottonwoodws.com" TargetMode="External"/><Relationship Id="rId3" Type="http://schemas.openxmlformats.org/officeDocument/2006/relationships/customXml" Target="../customXml/item3.xml"/><Relationship Id="rId7" Type="http://schemas.openxmlformats.org/officeDocument/2006/relationships/hyperlink" Target="mailto:tgilbertsom@accruecms.co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wcfgroup.org" TargetMode="External"/><Relationship Id="rId4" Type="http://schemas.openxmlformats.org/officeDocument/2006/relationships/styles" Target="styles.xml"/><Relationship Id="rId9" Type="http://schemas.openxmlformats.org/officeDocument/2006/relationships/hyperlink" Target="mailto:kelly_ryan@niv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B5F1E5B7599B41A1945694BA65909D" ma:contentTypeVersion="14" ma:contentTypeDescription="Create a new document." ma:contentTypeScope="" ma:versionID="d11739d296906e848f9f3aeab5ab9e53">
  <xsd:schema xmlns:xsd="http://www.w3.org/2001/XMLSchema" xmlns:xs="http://www.w3.org/2001/XMLSchema" xmlns:p="http://schemas.microsoft.com/office/2006/metadata/properties" xmlns:ns2="e1627727-0278-4897-8113-d5f1b00f8959" xmlns:ns3="d6aa9365-4691-4cc6-87f5-40d0f6c757e0" targetNamespace="http://schemas.microsoft.com/office/2006/metadata/properties" ma:root="true" ma:fieldsID="bd8d909c9a7e8496ca72a0b4fe0b6932" ns2:_="" ns3:_="">
    <xsd:import namespace="e1627727-0278-4897-8113-d5f1b00f8959"/>
    <xsd:import namespace="d6aa9365-4691-4cc6-87f5-40d0f6c757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27727-0278-4897-8113-d5f1b00f8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a9365-4691-4cc6-87f5-40d0f6c757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998FD-0560-4AA9-84CA-ABA3BCD0FE2E}">
  <ds:schemaRefs>
    <ds:schemaRef ds:uri="http://schemas.microsoft.com/sharepoint/v3/contenttype/forms"/>
  </ds:schemaRefs>
</ds:datastoreItem>
</file>

<file path=customXml/itemProps2.xml><?xml version="1.0" encoding="utf-8"?>
<ds:datastoreItem xmlns:ds="http://schemas.openxmlformats.org/officeDocument/2006/customXml" ds:itemID="{B4C28A6F-568C-4E80-B5C1-FEEB05CC2A77}">
  <ds:schemaRefs>
    <ds:schemaRef ds:uri="http://schemas.microsoft.com/office/2006/metadata/properties"/>
    <ds:schemaRef ds:uri="http://schemas.microsoft.com/office/infopath/2007/PartnerControls"/>
    <ds:schemaRef ds:uri="4e603055-50f6-46ec-83ce-e52369ee62a4"/>
    <ds:schemaRef ds:uri="988ecc91-4f27-40c7-9b4b-9292ee78ab27"/>
  </ds:schemaRefs>
</ds:datastoreItem>
</file>

<file path=customXml/itemProps3.xml><?xml version="1.0" encoding="utf-8"?>
<ds:datastoreItem xmlns:ds="http://schemas.openxmlformats.org/officeDocument/2006/customXml" ds:itemID="{B0E3DDEB-0435-4324-9B4D-B4F64B215EE4}"/>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 Lopez</dc:creator>
  <cp:lastModifiedBy>Dolores Lopez</cp:lastModifiedBy>
  <cp:revision>2</cp:revision>
  <cp:lastPrinted>2024-01-22T17:52:00Z</cp:lastPrinted>
  <dcterms:created xsi:type="dcterms:W3CDTF">2024-02-08T21:39:00Z</dcterms:created>
  <dcterms:modified xsi:type="dcterms:W3CDTF">2024-02-08T21:39:00Z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0x01010056B5F1E5B7599B41A1945694BA65909D</vt:lpwstr>
  </property>
  <property fmtid="{D5CDD505-2E9C-101B-9397-08002B2CF9AE}" pid="3" name="MediaServiceImageTags">
    <vt:lpwstr/>
  </property>
</Properties>
</file>